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shd w:val="clear" w:color="auto" w:fill="FFFFFF"/>
        <w:tblCellMar>
          <w:left w:w="0" w:type="dxa"/>
          <w:right w:w="0" w:type="dxa"/>
        </w:tblCellMar>
        <w:tblLook w:val="04A0" w:firstRow="1" w:lastRow="0" w:firstColumn="1" w:lastColumn="0" w:noHBand="0" w:noVBand="1"/>
      </w:tblPr>
      <w:tblGrid>
        <w:gridCol w:w="3432"/>
        <w:gridCol w:w="6174"/>
      </w:tblGrid>
      <w:tr w:rsidR="00CB11B8" w:rsidRPr="00CB11B8" w:rsidTr="00A079E2">
        <w:trPr>
          <w:trHeight w:val="381"/>
        </w:trPr>
        <w:tc>
          <w:tcPr>
            <w:tcW w:w="3432" w:type="dxa"/>
            <w:shd w:val="clear" w:color="auto" w:fill="FFFFFF"/>
            <w:tcMar>
              <w:top w:w="0" w:type="dxa"/>
              <w:left w:w="108" w:type="dxa"/>
              <w:bottom w:w="0" w:type="dxa"/>
              <w:right w:w="108" w:type="dxa"/>
            </w:tcMar>
          </w:tcPr>
          <w:bookmarkStart w:id="0" w:name="_GoBack"/>
          <w:bookmarkEnd w:id="0"/>
          <w:p w:rsidR="00EA48B0" w:rsidRPr="00CB11B8" w:rsidRDefault="00A15970" w:rsidP="00A15970">
            <w:pPr>
              <w:spacing w:before="120" w:line="200" w:lineRule="atLeast"/>
              <w:jc w:val="center"/>
              <w:rPr>
                <w:rFonts w:eastAsia="Times New Roman"/>
                <w:sz w:val="26"/>
                <w:szCs w:val="20"/>
              </w:rPr>
            </w:pPr>
            <w:r w:rsidRPr="00A079E2">
              <w:rPr>
                <w:rFonts w:eastAsia="Times New Roman"/>
                <w:b/>
                <w:bCs/>
                <w:noProof/>
                <w:sz w:val="26"/>
                <w:szCs w:val="24"/>
              </w:rPr>
              <mc:AlternateContent>
                <mc:Choice Requires="wps">
                  <w:drawing>
                    <wp:anchor distT="0" distB="0" distL="114300" distR="114300" simplePos="0" relativeHeight="251660288" behindDoc="0" locked="0" layoutInCell="1" allowOverlap="1" wp14:anchorId="3990D331" wp14:editId="0402C5B0">
                      <wp:simplePos x="0" y="0"/>
                      <wp:positionH relativeFrom="column">
                        <wp:posOffset>636270</wp:posOffset>
                      </wp:positionH>
                      <wp:positionV relativeFrom="paragraph">
                        <wp:posOffset>416356</wp:posOffset>
                      </wp:positionV>
                      <wp:extent cx="724618"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7246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AE6335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1pt,32.8pt" to="107.1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WwzAEAAAIEAAAOAAAAZHJzL2Uyb0RvYy54bWysU8GO0zAQvSPxD5bvNE2FFhQ13UNXywVB&#10;xcIHeJ1xY8n2WGPTtH/P2G3TFSAhEBcnY897M+95vL4/eicOQMli6GW7WEoBQeNgw76X374+vnkv&#10;RcoqDMphgF6eIMn7zetX6yl2sMIR3QAkmCSkboq9HHOOXdMkPYJXaYERAh8aJK8yh7RvBlITs3vX&#10;rJbLu2ZCGiKhhpR49+F8KDeV3xjQ+bMxCbJwveTecl2prs9lbTZr1e1JxdHqSxvqH7rwygYuOlM9&#10;qKzEd7K/UHmrCROavNDoGzTGaqgaWE27/EnN06giVC1sToqzTen/0epPhx0JO/DdSRGU5yt6yqTs&#10;fsxiiyGwgUiiLT5NMXWcvg07ukQp7qiIPhry5ctyxLF6e5q9hWMWmjffrd7etTwM+nrU3HCRUv4A&#10;6EX56aWzoahWnTp8TJlrceo1pWy7UNaEzg6P1rkalHmBrSNxUHzT+Vg7ZtyLLI4Ksik6zp3Xv3xy&#10;cGb9Aoad4F7bWr3O4I1TaQ0hX3ld4OwCM9zBDFz+GXjJL1Co8/k34BlRK2PIM9jbgPS76jcrzDn/&#10;6sBZd7HgGYdTvdNqDQ9adfzyKMokv4wr/PZ0Nz8AAAD//wMAUEsDBBQABgAIAAAAIQAiIGF23QAA&#10;AAkBAAAPAAAAZHJzL2Rvd25yZXYueG1sTI/BTsMwDIbvSLxDZCRuLF0Z1VSaTgjBBXFp2QFuWeM1&#10;FY3TNela3h4jDnD87U+/Pxe7xfXijGPoPClYrxIQSI03HbUK9m/PN1sQIWoyuveECr4wwK68vCh0&#10;bvxMFZ7r2AouoZBrBTbGIZcyNBadDis/IPHu6EenI8exlWbUM5e7XqZJkkmnO+ILVg/4aLH5rCen&#10;4OX0GvabrHqq3k/bev44Trb1qNT11fJwDyLiEv9g+NFndSjZ6eAnMkH0nJMkZVRBdpeBYCBdb25B&#10;HH4Hsizk/w/KbwAAAP//AwBQSwECLQAUAAYACAAAACEAtoM4kv4AAADhAQAAEwAAAAAAAAAAAAAA&#10;AAAAAAAAW0NvbnRlbnRfVHlwZXNdLnhtbFBLAQItABQABgAIAAAAIQA4/SH/1gAAAJQBAAALAAAA&#10;AAAAAAAAAAAAAC8BAABfcmVscy8ucmVsc1BLAQItABQABgAIAAAAIQDOipWwzAEAAAIEAAAOAAAA&#10;AAAAAAAAAAAAAC4CAABkcnMvZTJvRG9jLnhtbFBLAQItABQABgAIAAAAIQAiIGF23QAAAAkBAAAP&#10;AAAAAAAAAAAAAAAAACYEAABkcnMvZG93bnJldi54bWxQSwUGAAAAAAQABADzAAAAMAUAAAAA&#10;" strokecolor="black [3213]"/>
                  </w:pict>
                </mc:Fallback>
              </mc:AlternateContent>
            </w:r>
            <w:r w:rsidR="00EA48B0" w:rsidRPr="00A079E2">
              <w:rPr>
                <w:rFonts w:eastAsia="Times New Roman"/>
                <w:b/>
                <w:bCs/>
                <w:sz w:val="26"/>
                <w:szCs w:val="24"/>
              </w:rPr>
              <w:t>CHÍNH PHỦ</w:t>
            </w:r>
            <w:r w:rsidR="00EA48B0" w:rsidRPr="00A079E2">
              <w:rPr>
                <w:rFonts w:eastAsia="Times New Roman"/>
                <w:b/>
                <w:bCs/>
              </w:rPr>
              <w:t> </w:t>
            </w:r>
            <w:r w:rsidR="00EA48B0" w:rsidRPr="00CB11B8">
              <w:rPr>
                <w:rFonts w:eastAsia="Times New Roman"/>
                <w:b/>
                <w:bCs/>
                <w:sz w:val="26"/>
                <w:szCs w:val="20"/>
              </w:rPr>
              <w:br/>
            </w:r>
          </w:p>
        </w:tc>
        <w:tc>
          <w:tcPr>
            <w:tcW w:w="6174" w:type="dxa"/>
            <w:shd w:val="clear" w:color="auto" w:fill="FFFFFF"/>
            <w:tcMar>
              <w:top w:w="0" w:type="dxa"/>
              <w:left w:w="108" w:type="dxa"/>
              <w:bottom w:w="0" w:type="dxa"/>
              <w:right w:w="108" w:type="dxa"/>
            </w:tcMar>
          </w:tcPr>
          <w:p w:rsidR="00EA48B0" w:rsidRPr="00CB11B8" w:rsidRDefault="00A15970" w:rsidP="000E5BAA">
            <w:pPr>
              <w:spacing w:before="120" w:line="200" w:lineRule="atLeast"/>
              <w:jc w:val="center"/>
              <w:rPr>
                <w:rFonts w:eastAsia="Times New Roman"/>
                <w:sz w:val="26"/>
                <w:szCs w:val="20"/>
              </w:rPr>
            </w:pPr>
            <w:r w:rsidRPr="00A079E2">
              <w:rPr>
                <w:rFonts w:eastAsia="Times New Roman"/>
                <w:b/>
                <w:bCs/>
                <w:noProof/>
                <w:sz w:val="26"/>
                <w:szCs w:val="24"/>
              </w:rPr>
              <mc:AlternateContent>
                <mc:Choice Requires="wps">
                  <w:drawing>
                    <wp:anchor distT="0" distB="0" distL="114300" distR="114300" simplePos="0" relativeHeight="251661312" behindDoc="0" locked="0" layoutInCell="1" allowOverlap="1" wp14:anchorId="455C504F" wp14:editId="0181B561">
                      <wp:simplePos x="0" y="0"/>
                      <wp:positionH relativeFrom="column">
                        <wp:posOffset>777300</wp:posOffset>
                      </wp:positionH>
                      <wp:positionV relativeFrom="paragraph">
                        <wp:posOffset>555577</wp:posOffset>
                      </wp:positionV>
                      <wp:extent cx="2225615"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2225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AAA343A"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43.75pt" to="236.4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YHzwEAAAMEAAAOAAAAZHJzL2Uyb0RvYy54bWysU01vGyEQvVfqf0Dc6/2IElUrr3NwlFyq&#10;1mraH0BY8CIBgwZqr/99B9ZeR2mlqlUv7A7MezPvMazvJ2fZQWE04HverGrOlJcwGL/v+fdvjx8+&#10;chaT8IOw4FXPTyry+837d+tj6FQLI9hBISMSH7tj6PmYUuiqKspRORFXEJSnQw3oRKIQ99WA4kjs&#10;zlZtXd9VR8AhIEgVI+0+zId8U/i1VjJ90TqqxGzPqbdUVizrS16rzVp0exRhNPLchviHLpwwnoou&#10;VA8iCfYDzS9UzkiECDqtJLgKtDZSFQ2kpqnfqHkeRVBFC5kTw2JT/H+08vNhh8wMPb/hzAtHV/Sc&#10;UJj9mNgWvCcDAdlN9ukYYkfpW7/DcxTDDrPoSaPLX5LDpuLtafFWTYlJ2mzb9vauueVMXs6qKzBg&#10;TE8KHMs/PbfGZ9miE4dPMVExSr2k5G3r8xrBmuHRWFuCPDBqa5EdBF11mprcMuFeZVGUkVUWMrde&#10;/tLJqpn1q9JkBTXblOplCK+cQkrl04XXesrOME0dLMD6z8BzfoaqMqB/A14QpTL4tICd8YC/q361&#10;Qs/5Fwdm3dmCFxhO5VKLNTRpxbnzq8ij/Dou8Ovb3fwEAAD//wMAUEsDBBQABgAIAAAAIQAy8c3D&#10;3QAAAAkBAAAPAAAAZHJzL2Rvd25yZXYueG1sTI/BToNAEIbvJr7DZky82UWCLSJLY4xejBewB71t&#10;2SkQ2VnKLgXf3jEe6vGf+fLPN/l2sb044eg7RwpuVxEIpNqZjhoFu/eXmxSED5qM7h2hgm/0sC0u&#10;L3KdGTdTiacqNIJLyGdaQRvCkEnp6xat9is3IPHu4EarA8exkWbUM5fbXsZRtJZWd8QXWj3gU4v1&#10;VzVZBa/HN79L1uVz+XFMq/nzMLWNQ6Wur5bHBxABl3CG4Vef1aFgp72byHjRc47jhFEF6eYOBAPJ&#10;Jr4Hsf8byCKX/z8ofgAAAP//AwBQSwECLQAUAAYACAAAACEAtoM4kv4AAADhAQAAEwAAAAAAAAAA&#10;AAAAAAAAAAAAW0NvbnRlbnRfVHlwZXNdLnhtbFBLAQItABQABgAIAAAAIQA4/SH/1gAAAJQBAAAL&#10;AAAAAAAAAAAAAAAAAC8BAABfcmVscy8ucmVsc1BLAQItABQABgAIAAAAIQBzxCYHzwEAAAMEAAAO&#10;AAAAAAAAAAAAAAAAAC4CAABkcnMvZTJvRG9jLnhtbFBLAQItABQABgAIAAAAIQAy8c3D3QAAAAkB&#10;AAAPAAAAAAAAAAAAAAAAACkEAABkcnMvZG93bnJldi54bWxQSwUGAAAAAAQABADzAAAAMwUAAAAA&#10;" strokecolor="black [3213]"/>
                  </w:pict>
                </mc:Fallback>
              </mc:AlternateContent>
            </w:r>
            <w:r w:rsidR="00EA48B0" w:rsidRPr="00A079E2">
              <w:rPr>
                <w:rFonts w:eastAsia="Times New Roman"/>
                <w:b/>
                <w:bCs/>
                <w:sz w:val="26"/>
                <w:szCs w:val="24"/>
              </w:rPr>
              <w:t>CỘNG HÒA XÃ HỘI CHỦ NGHĨA VIỆT NAM</w:t>
            </w:r>
            <w:r w:rsidR="00EA48B0" w:rsidRPr="00CB11B8">
              <w:rPr>
                <w:rFonts w:eastAsia="Times New Roman"/>
                <w:b/>
                <w:bCs/>
                <w:sz w:val="26"/>
                <w:szCs w:val="20"/>
              </w:rPr>
              <w:br/>
            </w:r>
            <w:r w:rsidR="00EA48B0" w:rsidRPr="00A15970">
              <w:rPr>
                <w:rFonts w:eastAsia="Times New Roman"/>
                <w:b/>
                <w:bCs/>
                <w:szCs w:val="28"/>
              </w:rPr>
              <w:t>Độc lập – Tự do – Hạnh phúc</w:t>
            </w:r>
            <w:r>
              <w:rPr>
                <w:rFonts w:eastAsia="Times New Roman"/>
                <w:b/>
                <w:bCs/>
                <w:sz w:val="26"/>
                <w:szCs w:val="20"/>
              </w:rPr>
              <w:br/>
            </w:r>
          </w:p>
        </w:tc>
      </w:tr>
      <w:tr w:rsidR="00CB11B8" w:rsidRPr="00CB11B8" w:rsidTr="00A079E2">
        <w:trPr>
          <w:trHeight w:val="165"/>
        </w:trPr>
        <w:tc>
          <w:tcPr>
            <w:tcW w:w="3432" w:type="dxa"/>
            <w:shd w:val="clear" w:color="auto" w:fill="FFFFFF"/>
            <w:tcMar>
              <w:top w:w="0" w:type="dxa"/>
              <w:left w:w="108" w:type="dxa"/>
              <w:bottom w:w="0" w:type="dxa"/>
              <w:right w:w="108" w:type="dxa"/>
            </w:tcMar>
          </w:tcPr>
          <w:p w:rsidR="00EA48B0" w:rsidRPr="00A15970" w:rsidRDefault="001724FD" w:rsidP="00895408">
            <w:pPr>
              <w:spacing w:before="240" w:line="165" w:lineRule="atLeast"/>
              <w:jc w:val="center"/>
              <w:rPr>
                <w:rFonts w:eastAsia="Times New Roman"/>
                <w:szCs w:val="28"/>
              </w:rPr>
            </w:pPr>
            <w:r>
              <w:rPr>
                <w:rFonts w:eastAsia="Times New Roman"/>
                <w:szCs w:val="28"/>
              </w:rPr>
              <w:t>Số:      /2020</w:t>
            </w:r>
            <w:r w:rsidR="00EA48B0" w:rsidRPr="00A15970">
              <w:rPr>
                <w:rFonts w:eastAsia="Times New Roman"/>
                <w:szCs w:val="28"/>
              </w:rPr>
              <w:t>/NĐ-CP</w:t>
            </w:r>
          </w:p>
        </w:tc>
        <w:tc>
          <w:tcPr>
            <w:tcW w:w="6174" w:type="dxa"/>
            <w:shd w:val="clear" w:color="auto" w:fill="FFFFFF"/>
            <w:tcMar>
              <w:top w:w="0" w:type="dxa"/>
              <w:left w:w="108" w:type="dxa"/>
              <w:bottom w:w="0" w:type="dxa"/>
              <w:right w:w="108" w:type="dxa"/>
            </w:tcMar>
          </w:tcPr>
          <w:p w:rsidR="00EA48B0" w:rsidRPr="00A15970" w:rsidRDefault="00EA48B0" w:rsidP="001724FD">
            <w:pPr>
              <w:spacing w:before="240" w:line="165" w:lineRule="atLeast"/>
              <w:jc w:val="center"/>
              <w:rPr>
                <w:rFonts w:eastAsia="Times New Roman"/>
                <w:szCs w:val="28"/>
              </w:rPr>
            </w:pPr>
            <w:r w:rsidRPr="00A15970">
              <w:rPr>
                <w:rFonts w:eastAsia="Times New Roman"/>
                <w:i/>
                <w:iCs/>
                <w:szCs w:val="28"/>
              </w:rPr>
              <w:t xml:space="preserve">Hà Nội, ngày    </w:t>
            </w:r>
            <w:r w:rsidR="00A15970">
              <w:rPr>
                <w:rFonts w:eastAsia="Times New Roman"/>
                <w:i/>
                <w:iCs/>
                <w:szCs w:val="28"/>
              </w:rPr>
              <w:t xml:space="preserve">   </w:t>
            </w:r>
            <w:r w:rsidRPr="00A15970">
              <w:rPr>
                <w:rFonts w:eastAsia="Times New Roman"/>
                <w:i/>
                <w:iCs/>
                <w:szCs w:val="28"/>
              </w:rPr>
              <w:t xml:space="preserve">tháng  </w:t>
            </w:r>
            <w:r w:rsidR="009F2FF7" w:rsidRPr="00A15970">
              <w:rPr>
                <w:rFonts w:eastAsia="Times New Roman"/>
                <w:i/>
                <w:iCs/>
                <w:szCs w:val="28"/>
                <w:lang w:val="vi-VN"/>
              </w:rPr>
              <w:t xml:space="preserve"> </w:t>
            </w:r>
            <w:r w:rsidR="00A15970">
              <w:rPr>
                <w:rFonts w:eastAsia="Times New Roman"/>
                <w:i/>
                <w:iCs/>
                <w:szCs w:val="28"/>
              </w:rPr>
              <w:t xml:space="preserve">  </w:t>
            </w:r>
            <w:r w:rsidR="009F2FF7" w:rsidRPr="00A15970">
              <w:rPr>
                <w:rFonts w:eastAsia="Times New Roman"/>
                <w:i/>
                <w:iCs/>
                <w:szCs w:val="28"/>
                <w:lang w:val="vi-VN"/>
              </w:rPr>
              <w:t xml:space="preserve"> </w:t>
            </w:r>
            <w:r w:rsidRPr="00A15970">
              <w:rPr>
                <w:rFonts w:eastAsia="Times New Roman"/>
                <w:i/>
                <w:iCs/>
                <w:szCs w:val="28"/>
              </w:rPr>
              <w:t>năm 20</w:t>
            </w:r>
            <w:r w:rsidR="001724FD">
              <w:rPr>
                <w:rFonts w:eastAsia="Times New Roman"/>
                <w:i/>
                <w:iCs/>
                <w:szCs w:val="28"/>
              </w:rPr>
              <w:t>20</w:t>
            </w:r>
          </w:p>
        </w:tc>
      </w:tr>
    </w:tbl>
    <w:p w:rsidR="003F53D7" w:rsidRPr="003F53D7" w:rsidRDefault="003F53D7" w:rsidP="00895408">
      <w:pPr>
        <w:shd w:val="clear" w:color="auto" w:fill="FFFFFF"/>
        <w:spacing w:before="360" w:line="200" w:lineRule="atLeast"/>
        <w:jc w:val="center"/>
        <w:rPr>
          <w:rFonts w:eastAsia="Times New Roman"/>
          <w:b/>
          <w:bCs/>
          <w:sz w:val="2"/>
          <w:szCs w:val="24"/>
        </w:rPr>
      </w:pPr>
    </w:p>
    <w:p w:rsidR="00EA48B0" w:rsidRPr="00CB11B8" w:rsidRDefault="001C6163" w:rsidP="00895408">
      <w:pPr>
        <w:shd w:val="clear" w:color="auto" w:fill="FFFFFF"/>
        <w:spacing w:before="360" w:line="200" w:lineRule="atLeast"/>
        <w:jc w:val="center"/>
        <w:rPr>
          <w:rFonts w:eastAsia="Times New Roman"/>
          <w:b/>
          <w:bCs/>
          <w:sz w:val="30"/>
          <w:szCs w:val="24"/>
        </w:rPr>
      </w:pPr>
      <w:r>
        <w:rPr>
          <w:rFonts w:eastAsia="Times New Roman"/>
          <w:b/>
          <w:bCs/>
          <w:noProof/>
          <w:sz w:val="30"/>
          <w:szCs w:val="24"/>
        </w:rPr>
        <mc:AlternateContent>
          <mc:Choice Requires="wps">
            <w:drawing>
              <wp:anchor distT="0" distB="0" distL="114300" distR="114300" simplePos="0" relativeHeight="251662336" behindDoc="0" locked="0" layoutInCell="1" allowOverlap="1">
                <wp:simplePos x="0" y="0"/>
                <wp:positionH relativeFrom="column">
                  <wp:posOffset>-765809</wp:posOffset>
                </wp:positionH>
                <wp:positionV relativeFrom="paragraph">
                  <wp:posOffset>224790</wp:posOffset>
                </wp:positionV>
                <wp:extent cx="1104900" cy="3143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049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DD243E" w:rsidRDefault="00F630DC" w:rsidP="00F630DC">
                            <w:r>
                              <w:t>DỰ THẢ</w:t>
                            </w:r>
                            <w:r w:rsidR="005A69A3">
                              <w:t>O</w:t>
                            </w:r>
                          </w:p>
                          <w:p w:rsidR="00F3498A" w:rsidRDefault="00F3498A" w:rsidP="00F630DC">
                            <w:pPr>
                              <w:rPr>
                                <w:lang w:val="vi-VN"/>
                              </w:rPr>
                            </w:pPr>
                            <w:r>
                              <w:t>-</w:t>
                            </w:r>
                            <w:r>
                              <w:rPr>
                                <w:lang w:val="vi-VN"/>
                              </w:rPr>
                              <w:t>4)</w:t>
                            </w:r>
                          </w:p>
                          <w:p w:rsidR="00F3498A" w:rsidRPr="00F3498A" w:rsidRDefault="00F3498A" w:rsidP="00F630DC">
                            <w:pPr>
                              <w:rPr>
                                <w:lang w:val="vi-VN"/>
                              </w:rPr>
                            </w:pPr>
                            <w:r>
                              <w:rPr>
                                <w:lang w:val="vi-VN"/>
                              </w:rPr>
                              <w:t>0</w:t>
                            </w:r>
                          </w:p>
                          <w:p w:rsidR="00363344" w:rsidRDefault="00363344" w:rsidP="00F630DC">
                            <w:r>
                              <w:t>4)</w:t>
                            </w:r>
                          </w:p>
                          <w:p w:rsidR="001C6163" w:rsidRDefault="009A607C" w:rsidP="00F630DC">
                            <w:r>
                              <w:t>)</w:t>
                            </w:r>
                          </w:p>
                          <w:p w:rsidR="00933431" w:rsidRDefault="00933431" w:rsidP="001C61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rect id="Rectangle 4" o:spid="_x0000_s1026" style="position:absolute;left:0;text-align:left;margin-left:-60.3pt;margin-top:17.7pt;width:87pt;height:24.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notagIAAB0FAAAOAAAAZHJzL2Uyb0RvYy54bWysVMFu2zAMvQ/YPwi6r7ZTt1uDOkWQosOA&#10;og3aDj0rspQYk0RNUmJnXz9Kdtysy2nYRSZNPlJ8JHV902lFdsL5BkxFi7OcEmE41I1ZV/T7y92n&#10;L5T4wEzNFBhR0b3w9Gb28cN1a6diAhtQtXAEgxg/bW1FNyHYaZZ5vhGa+TOwwqBRgtMsoOrWWe1Y&#10;i9G1yiZ5fpm14GrrgAvv8e9tb6SzFF9KwcOjlF4EoiqKdwvpdOlcxTObXbPp2jG7afhwDfYPt9Cs&#10;MZh0DHXLAiNb1/wVSjfcgQcZzjjoDKRsuEg1YDVF/q6a5w2zItWC5Hg70uT/X1j+sFs60tQVLSkx&#10;TGOLnpA0ZtZKkDLS01o/Ra9nu3SD5lGMtXbS6fjFKkiXKN2PlIouEI4/iyIvr3JknqPtvCjPJxcx&#10;aPaGts6HrwI0iUJFHWZPTLLdvQ+968EFcfE2ff4khb0S8QrKPAmJZWDGSUKnARIL5ciOYesZ58KE&#10;yyF18o4w2Sg1AotTQBWKATT4RphIgzUC81PAPzOOiJQVTBjBujHgTgWof4yZe/9D9X3NsfzQrbqh&#10;Jyuo99hIB/2Ee8vvGuTznvmwZA5HGluAaxoe8ZAK2orCIFGyAffr1P/oj5OGVkpaXJGK+p9b5gQl&#10;6pvBGbwqyjLuVFLKi88TVNyxZXVsMVu9AGxFgQ+C5UmM/kEdROlAv+I2z2NWNDHDMXdFeXAHZRH6&#10;1cX3gIv5PLnhHlkW7s2z5TF4JDjOy0v3ypwdhirgOD7AYZ3Y9N1s9b4RaWC+DSCbNHiR4p7XgXrc&#10;wTS6w3sRl/xYT15vr9rsNwAAAP//AwBQSwMEFAAGAAgAAAAhAK53g0LgAAAACQEAAA8AAABkcnMv&#10;ZG93bnJldi54bWxMj8FOg0AQhu8mvsNmTLy1C7TFigyNaeKBAzFWidcpuwUiu0vYbYtv73jS02Qy&#10;X/75/nw3m0Fc9OR7ZxHiZQRC28ap3rYIH+8viy0IH8gqGpzVCN/aw664vckpU+5q3/TlEFrBIdZn&#10;hNCFMGZS+qbThvzSjdry7eQmQ4HXqZVqoiuHm0EmUZRKQ73lDx2Net/p5utwNghVWlUJlfVnXdb7&#10;0j/E6jWcFOL93fz8BCLoOfzB8KvP6lCw09GdrfJiQFjESZQyi7DarEEwsVnxPCJs148gi1z+b1D8&#10;AAAA//8DAFBLAQItABQABgAIAAAAIQC2gziS/gAAAOEBAAATAAAAAAAAAAAAAAAAAAAAAABbQ29u&#10;dGVudF9UeXBlc10ueG1sUEsBAi0AFAAGAAgAAAAhADj9If/WAAAAlAEAAAsAAAAAAAAAAAAAAAAA&#10;LwEAAF9yZWxzLy5yZWxzUEsBAi0AFAAGAAgAAAAhAHaWei1qAgAAHQUAAA4AAAAAAAAAAAAAAAAA&#10;LgIAAGRycy9lMm9Eb2MueG1sUEsBAi0AFAAGAAgAAAAhAK53g0LgAAAACQEAAA8AAAAAAAAAAAAA&#10;AAAAxAQAAGRycy9kb3ducmV2LnhtbFBLBQYAAAAABAAEAPMAAADRBQAAAAA=&#10;" fillcolor="white [3201]" strokecolor="#f79646 [3209]" strokeweight="2pt">
                <v:textbox>
                  <w:txbxContent>
                    <w:p w:rsidR="00DD243E" w:rsidRDefault="00F630DC" w:rsidP="00F630DC">
                      <w:r>
                        <w:t>DỰ THẢ</w:t>
                      </w:r>
                      <w:r w:rsidR="005A69A3">
                        <w:t>O</w:t>
                      </w:r>
                    </w:p>
                    <w:p w:rsidR="00F3498A" w:rsidRDefault="00F3498A" w:rsidP="00F630DC">
                      <w:pPr>
                        <w:rPr>
                          <w:lang w:val="vi-VN"/>
                        </w:rPr>
                      </w:pPr>
                      <w:r>
                        <w:t>-</w:t>
                      </w:r>
                      <w:r>
                        <w:rPr>
                          <w:lang w:val="vi-VN"/>
                        </w:rPr>
                        <w:t>4)</w:t>
                      </w:r>
                    </w:p>
                    <w:p w:rsidR="00F3498A" w:rsidRPr="00F3498A" w:rsidRDefault="00F3498A" w:rsidP="00F630DC">
                      <w:pPr>
                        <w:rPr>
                          <w:lang w:val="vi-VN"/>
                        </w:rPr>
                      </w:pPr>
                      <w:r>
                        <w:rPr>
                          <w:lang w:val="vi-VN"/>
                        </w:rPr>
                        <w:t>0</w:t>
                      </w:r>
                    </w:p>
                    <w:p w:rsidR="00363344" w:rsidRDefault="00363344" w:rsidP="00F630DC">
                      <w:r>
                        <w:t>4)</w:t>
                      </w:r>
                    </w:p>
                    <w:p w:rsidR="001C6163" w:rsidRDefault="009A607C" w:rsidP="00F630DC">
                      <w:r>
                        <w:t>)</w:t>
                      </w:r>
                    </w:p>
                    <w:p w:rsidR="00933431" w:rsidRDefault="00933431" w:rsidP="001C6163">
                      <w:pPr>
                        <w:jc w:val="center"/>
                      </w:pPr>
                    </w:p>
                  </w:txbxContent>
                </v:textbox>
              </v:rect>
            </w:pict>
          </mc:Fallback>
        </mc:AlternateContent>
      </w:r>
      <w:r w:rsidR="00EA48B0" w:rsidRPr="00CB11B8">
        <w:rPr>
          <w:rFonts w:eastAsia="Times New Roman"/>
          <w:b/>
          <w:bCs/>
          <w:sz w:val="30"/>
          <w:szCs w:val="24"/>
        </w:rPr>
        <w:t>NGHỊ ĐỊNH</w:t>
      </w:r>
    </w:p>
    <w:p w:rsidR="007F0516" w:rsidRDefault="007F0516" w:rsidP="007F0516">
      <w:pPr>
        <w:shd w:val="clear" w:color="auto" w:fill="FFFFFF"/>
        <w:spacing w:line="240" w:lineRule="auto"/>
        <w:jc w:val="center"/>
        <w:rPr>
          <w:rFonts w:eastAsia="Times New Roman"/>
          <w:b/>
          <w:szCs w:val="28"/>
        </w:rPr>
      </w:pPr>
      <w:r w:rsidRPr="00CB11B8">
        <w:rPr>
          <w:rFonts w:eastAsia="Times New Roman"/>
          <w:b/>
          <w:szCs w:val="28"/>
        </w:rPr>
        <w:t xml:space="preserve">Quy định </w:t>
      </w:r>
      <w:r>
        <w:rPr>
          <w:rFonts w:eastAsia="Times New Roman"/>
          <w:b/>
          <w:szCs w:val="28"/>
        </w:rPr>
        <w:t xml:space="preserve">việc tổ chức đối thoại </w:t>
      </w:r>
    </w:p>
    <w:p w:rsidR="00EA48B0" w:rsidRPr="00CB11B8" w:rsidRDefault="007F0516" w:rsidP="007F0516">
      <w:pPr>
        <w:shd w:val="clear" w:color="auto" w:fill="FFFFFF"/>
        <w:spacing w:line="240" w:lineRule="auto"/>
        <w:jc w:val="center"/>
        <w:rPr>
          <w:rFonts w:eastAsia="Times New Roman"/>
          <w:b/>
          <w:szCs w:val="28"/>
        </w:rPr>
      </w:pPr>
      <w:r>
        <w:rPr>
          <w:rFonts w:eastAsia="Times New Roman"/>
          <w:b/>
          <w:szCs w:val="28"/>
        </w:rPr>
        <w:t>và</w:t>
      </w:r>
      <w:r w:rsidRPr="00CB11B8">
        <w:rPr>
          <w:rFonts w:eastAsia="Times New Roman"/>
          <w:b/>
          <w:szCs w:val="28"/>
        </w:rPr>
        <w:t xml:space="preserve"> thực hiện </w:t>
      </w:r>
      <w:r w:rsidR="007F04C5" w:rsidRPr="001A2528">
        <w:rPr>
          <w:rFonts w:eastAsia="Times New Roman"/>
          <w:b/>
          <w:szCs w:val="28"/>
        </w:rPr>
        <w:t xml:space="preserve">quy chế </w:t>
      </w:r>
      <w:r w:rsidRPr="00CB11B8">
        <w:rPr>
          <w:rFonts w:eastAsia="Times New Roman"/>
          <w:b/>
          <w:szCs w:val="28"/>
        </w:rPr>
        <w:t>dân chủ ở cơ sở tại nơi làm việc</w:t>
      </w:r>
    </w:p>
    <w:p w:rsidR="00EA48B0" w:rsidRPr="00CB11B8" w:rsidRDefault="00B2076A" w:rsidP="00EA48B0">
      <w:pPr>
        <w:shd w:val="clear" w:color="auto" w:fill="FFFFFF"/>
        <w:spacing w:before="120" w:line="200" w:lineRule="atLeast"/>
        <w:ind w:firstLine="720"/>
        <w:jc w:val="both"/>
        <w:rPr>
          <w:rFonts w:eastAsia="Times New Roman"/>
          <w:i/>
          <w:iCs/>
          <w:szCs w:val="28"/>
        </w:rPr>
      </w:pPr>
      <w:r>
        <w:rPr>
          <w:rFonts w:eastAsia="Times New Roman"/>
          <w:i/>
          <w:iCs/>
          <w:noProof/>
          <w:szCs w:val="28"/>
        </w:rPr>
        <mc:AlternateContent>
          <mc:Choice Requires="wps">
            <w:drawing>
              <wp:anchor distT="4294967293" distB="4294967293" distL="114300" distR="114300" simplePos="0" relativeHeight="251659264" behindDoc="0" locked="0" layoutInCell="1" allowOverlap="1" wp14:anchorId="67353F94" wp14:editId="00D4EBA8">
                <wp:simplePos x="0" y="0"/>
                <wp:positionH relativeFrom="column">
                  <wp:posOffset>2364369</wp:posOffset>
                </wp:positionH>
                <wp:positionV relativeFrom="paragraph">
                  <wp:posOffset>158750</wp:posOffset>
                </wp:positionV>
                <wp:extent cx="1104181"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181"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D1CCBF8"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86.15pt,12.5pt" to="273.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ZB0AEAAI0DAAAOAAAAZHJzL2Uyb0RvYy54bWysU01v2zAMvQ/YfxB0X2wH69AZcXpI0F2K&#10;LUC6H8DKsi1MEgVRi5N/P0r5WLvdhvkgUCL59N4TvXo4OisOOpJB38lmUUuhvcLe+LGT358fP9xL&#10;QQl8Dxa97uRJk3xYv3+3mkOrlzih7XUUDOKpnUMnp5RCW1WkJu2AFhi05+SA0UHibRyrPsLM6M5W&#10;y7r+VM0Y+xBRaSI+3Z6Tcl3wh0Gr9G0YSCdhO8ncUlljWV/yWq1X0I4RwmTUhQb8AwsHxvOlN6gt&#10;JBA/o/kLyhkVkXBIC4WuwmEwShcNrKap/1CznyDoooXNoXCzif4frPp62EVh+k4upfDg+In2KYIZ&#10;pyQ26D0biFEss09zoJbLN34Xs1J19PvwhOoHca56k8wbCuey4xBdLmep4lh8P91818ckFB82Tf2x&#10;uW+kUNdcBe21MURKXzQ6kYNOWuOzJdDC4YlSvhraa0k+9vhorC3Par2YO/n5bnnHyMDDNVhIHLrA&#10;csmPUoAdeWpVigWR0Jo+d2ccOtHGRnEAHhyetx7nZ6YrhQVKnGAN5cvGMIM3rZnOFmg6N5fUpcz6&#10;DK3LXF7Y//YqRy/Yn3bxaii/eUG/zGceqtd7jl//RetfAAAA//8DAFBLAwQUAAYACAAAACEACfwg&#10;9dwAAAAJAQAADwAAAGRycy9kb3ducmV2LnhtbEyPTU/DMAyG70j8h8hI3Ji7bh2oNJ0QH3cYRYJb&#10;1pi2onFKk3Xl32PEAY62Xz1+3mI7u15NNIbOs4blIgFFXHvbcaOhen64uAIVomFres+k4YsCbMvT&#10;k8Lk1h/5iaZdbJRAOORGQxvjkCOGuiVnwsIPxHJ796MzUcaxQTuao8Bdj2mSbNCZjuVDawa6ban+&#10;2B2chtXn2yNWXL+mON1lL/fLalhjpfX52XxzDSrSHP/C8KMv6lCK094f2AbVC+MyXUlUQ5pJJwlk&#10;600Kav+7wLLA/w3KbwAAAP//AwBQSwECLQAUAAYACAAAACEAtoM4kv4AAADhAQAAEwAAAAAAAAAA&#10;AAAAAAAAAAAAW0NvbnRlbnRfVHlwZXNdLnhtbFBLAQItABQABgAIAAAAIQA4/SH/1gAAAJQBAAAL&#10;AAAAAAAAAAAAAAAAAC8BAABfcmVscy8ucmVsc1BLAQItABQABgAIAAAAIQASaSZB0AEAAI0DAAAO&#10;AAAAAAAAAAAAAAAAAC4CAABkcnMvZTJvRG9jLnhtbFBLAQItABQABgAIAAAAIQAJ/CD13AAAAAkB&#10;AAAPAAAAAAAAAAAAAAAAACoEAABkcnMvZG93bnJldi54bWxQSwUGAAAAAAQABADzAAAAMwUAAAAA&#10;" strokecolor="windowText">
                <o:lock v:ext="edit" shapetype="f"/>
              </v:line>
            </w:pict>
          </mc:Fallback>
        </mc:AlternateContent>
      </w:r>
    </w:p>
    <w:p w:rsidR="00EA48B0" w:rsidRPr="00CB11B8" w:rsidRDefault="00EA48B0" w:rsidP="009D6F92">
      <w:pPr>
        <w:shd w:val="clear" w:color="auto" w:fill="FFFFFF"/>
        <w:spacing w:before="120" w:after="120" w:line="360" w:lineRule="exact"/>
        <w:ind w:firstLine="720"/>
        <w:jc w:val="both"/>
        <w:rPr>
          <w:rFonts w:eastAsia="Times New Roman"/>
          <w:szCs w:val="28"/>
        </w:rPr>
      </w:pPr>
      <w:r w:rsidRPr="00CB11B8">
        <w:rPr>
          <w:rFonts w:eastAsia="Times New Roman"/>
          <w:i/>
          <w:iCs/>
          <w:szCs w:val="28"/>
        </w:rPr>
        <w:t xml:space="preserve">Căn cứ Luật tổ chức Chính phủ ngày </w:t>
      </w:r>
      <w:r w:rsidR="00FC7FC8">
        <w:rPr>
          <w:rFonts w:eastAsia="Times New Roman"/>
          <w:i/>
          <w:iCs/>
          <w:szCs w:val="28"/>
          <w:lang w:val="vi-VN"/>
        </w:rPr>
        <w:t>19</w:t>
      </w:r>
      <w:r w:rsidRPr="00CB11B8">
        <w:rPr>
          <w:rFonts w:eastAsia="Times New Roman"/>
          <w:i/>
          <w:iCs/>
          <w:szCs w:val="28"/>
        </w:rPr>
        <w:t xml:space="preserve"> tháng </w:t>
      </w:r>
      <w:r w:rsidR="00FC7FC8">
        <w:rPr>
          <w:rFonts w:eastAsia="Times New Roman"/>
          <w:i/>
          <w:iCs/>
          <w:szCs w:val="28"/>
          <w:lang w:val="vi-VN"/>
        </w:rPr>
        <w:t>6</w:t>
      </w:r>
      <w:r w:rsidRPr="00CB11B8">
        <w:rPr>
          <w:rFonts w:eastAsia="Times New Roman"/>
          <w:i/>
          <w:iCs/>
          <w:szCs w:val="28"/>
        </w:rPr>
        <w:t xml:space="preserve"> năm 20</w:t>
      </w:r>
      <w:r w:rsidR="00FC7FC8">
        <w:rPr>
          <w:rFonts w:eastAsia="Times New Roman"/>
          <w:i/>
          <w:iCs/>
          <w:szCs w:val="28"/>
          <w:lang w:val="vi-VN"/>
        </w:rPr>
        <w:t>15</w:t>
      </w:r>
      <w:r w:rsidRPr="00CB11B8">
        <w:rPr>
          <w:rFonts w:eastAsia="Times New Roman"/>
          <w:i/>
          <w:iCs/>
          <w:szCs w:val="28"/>
        </w:rPr>
        <w:t>;</w:t>
      </w:r>
    </w:p>
    <w:p w:rsidR="00EA48B0" w:rsidRPr="00CB11B8" w:rsidRDefault="00EA48B0" w:rsidP="009D6F92">
      <w:pPr>
        <w:shd w:val="clear" w:color="auto" w:fill="FFFFFF"/>
        <w:spacing w:before="120" w:after="120" w:line="360" w:lineRule="exact"/>
        <w:ind w:firstLine="720"/>
        <w:jc w:val="both"/>
        <w:rPr>
          <w:rFonts w:eastAsia="Times New Roman"/>
          <w:szCs w:val="28"/>
        </w:rPr>
      </w:pPr>
      <w:r w:rsidRPr="00CB11B8">
        <w:rPr>
          <w:rFonts w:eastAsia="Times New Roman"/>
          <w:i/>
          <w:iCs/>
          <w:szCs w:val="28"/>
        </w:rPr>
        <w:t xml:space="preserve">Căn cứ Bộ luật Lao động ngày </w:t>
      </w:r>
      <w:r w:rsidR="001724FD">
        <w:rPr>
          <w:rFonts w:eastAsia="Times New Roman"/>
          <w:i/>
          <w:iCs/>
          <w:szCs w:val="28"/>
        </w:rPr>
        <w:t>20</w:t>
      </w:r>
      <w:r w:rsidRPr="00CB11B8">
        <w:rPr>
          <w:rFonts w:eastAsia="Times New Roman"/>
          <w:i/>
          <w:iCs/>
          <w:szCs w:val="28"/>
        </w:rPr>
        <w:t xml:space="preserve"> tháng </w:t>
      </w:r>
      <w:r w:rsidR="001724FD">
        <w:rPr>
          <w:rFonts w:eastAsia="Times New Roman"/>
          <w:i/>
          <w:iCs/>
          <w:szCs w:val="28"/>
        </w:rPr>
        <w:t>11</w:t>
      </w:r>
      <w:r w:rsidRPr="00CB11B8">
        <w:rPr>
          <w:rFonts w:eastAsia="Times New Roman"/>
          <w:i/>
          <w:iCs/>
          <w:szCs w:val="28"/>
        </w:rPr>
        <w:t xml:space="preserve"> năm 201</w:t>
      </w:r>
      <w:r w:rsidR="001724FD">
        <w:rPr>
          <w:rFonts w:eastAsia="Times New Roman"/>
          <w:i/>
          <w:iCs/>
          <w:szCs w:val="28"/>
        </w:rPr>
        <w:t>9</w:t>
      </w:r>
      <w:r w:rsidRPr="00CB11B8">
        <w:rPr>
          <w:rFonts w:eastAsia="Times New Roman"/>
          <w:i/>
          <w:iCs/>
          <w:szCs w:val="28"/>
        </w:rPr>
        <w:t>;</w:t>
      </w:r>
    </w:p>
    <w:p w:rsidR="00EA48B0" w:rsidRPr="00CB11B8" w:rsidRDefault="00EA48B0" w:rsidP="009D6F92">
      <w:pPr>
        <w:shd w:val="clear" w:color="auto" w:fill="FFFFFF"/>
        <w:spacing w:before="120" w:after="120" w:line="360" w:lineRule="exact"/>
        <w:ind w:firstLine="720"/>
        <w:jc w:val="both"/>
        <w:rPr>
          <w:rFonts w:eastAsia="Times New Roman"/>
          <w:szCs w:val="28"/>
        </w:rPr>
      </w:pPr>
      <w:r w:rsidRPr="00CB11B8">
        <w:rPr>
          <w:rFonts w:eastAsia="Times New Roman"/>
          <w:i/>
          <w:iCs/>
          <w:szCs w:val="28"/>
        </w:rPr>
        <w:t>Theo đề nghị của Bộ trưởng Bộ Lao động - Thương binh và Xã hội,</w:t>
      </w:r>
    </w:p>
    <w:p w:rsidR="00FF4DF0" w:rsidRDefault="00EA48B0" w:rsidP="00FF4DF0">
      <w:pPr>
        <w:shd w:val="clear" w:color="auto" w:fill="FFFFFF"/>
        <w:spacing w:before="120" w:after="120" w:line="360" w:lineRule="exact"/>
        <w:ind w:firstLine="720"/>
        <w:jc w:val="both"/>
        <w:rPr>
          <w:rFonts w:eastAsia="Times New Roman"/>
          <w:i/>
          <w:iCs/>
          <w:szCs w:val="28"/>
        </w:rPr>
      </w:pPr>
      <w:r w:rsidRPr="00CB11B8">
        <w:rPr>
          <w:rFonts w:eastAsia="Times New Roman"/>
          <w:i/>
          <w:iCs/>
          <w:szCs w:val="28"/>
        </w:rPr>
        <w:t xml:space="preserve">Chính phủ ban hành Nghị định quy </w:t>
      </w:r>
      <w:r w:rsidR="00855D97">
        <w:rPr>
          <w:rFonts w:eastAsia="Times New Roman"/>
          <w:i/>
          <w:iCs/>
          <w:szCs w:val="28"/>
        </w:rPr>
        <w:t xml:space="preserve">định </w:t>
      </w:r>
      <w:r w:rsidR="007F0516">
        <w:rPr>
          <w:rFonts w:eastAsia="Times New Roman"/>
          <w:i/>
          <w:iCs/>
          <w:szCs w:val="28"/>
        </w:rPr>
        <w:t>việc</w:t>
      </w:r>
      <w:r w:rsidR="00855D97">
        <w:rPr>
          <w:rFonts w:eastAsia="Times New Roman"/>
          <w:i/>
          <w:szCs w:val="28"/>
        </w:rPr>
        <w:t xml:space="preserve"> tổ chức</w:t>
      </w:r>
      <w:r w:rsidR="001724FD" w:rsidRPr="001724FD">
        <w:rPr>
          <w:rFonts w:eastAsia="Times New Roman"/>
          <w:i/>
          <w:szCs w:val="28"/>
        </w:rPr>
        <w:t xml:space="preserve"> đối thoại và </w:t>
      </w:r>
      <w:r w:rsidRPr="001724FD">
        <w:rPr>
          <w:rFonts w:eastAsia="Times New Roman"/>
          <w:i/>
          <w:iCs/>
          <w:szCs w:val="28"/>
        </w:rPr>
        <w:t>thực</w:t>
      </w:r>
      <w:r w:rsidRPr="00CB11B8">
        <w:rPr>
          <w:rFonts w:eastAsia="Times New Roman"/>
          <w:i/>
          <w:iCs/>
          <w:szCs w:val="28"/>
        </w:rPr>
        <w:t xml:space="preserve"> hiện </w:t>
      </w:r>
      <w:r w:rsidR="007F04C5">
        <w:rPr>
          <w:rFonts w:eastAsia="Times New Roman"/>
          <w:i/>
          <w:iCs/>
          <w:szCs w:val="28"/>
        </w:rPr>
        <w:t xml:space="preserve">quy chế </w:t>
      </w:r>
      <w:r w:rsidRPr="00CB11B8">
        <w:rPr>
          <w:rFonts w:eastAsia="Times New Roman"/>
          <w:i/>
          <w:iCs/>
          <w:szCs w:val="28"/>
        </w:rPr>
        <w:t>dân chủ ở cơ sở tại nơi làm việc.</w:t>
      </w:r>
    </w:p>
    <w:p w:rsidR="00FF4DF0" w:rsidRPr="00FF4DF0" w:rsidRDefault="00FF4DF0" w:rsidP="00FF4DF0">
      <w:pPr>
        <w:shd w:val="clear" w:color="auto" w:fill="FFFFFF"/>
        <w:spacing w:before="120" w:after="120" w:line="360" w:lineRule="exact"/>
        <w:ind w:firstLine="720"/>
        <w:jc w:val="both"/>
        <w:rPr>
          <w:rFonts w:eastAsia="Times New Roman"/>
          <w:i/>
          <w:iCs/>
          <w:szCs w:val="28"/>
        </w:rPr>
      </w:pPr>
    </w:p>
    <w:p w:rsidR="00FF4DF0" w:rsidRPr="001F04BD" w:rsidRDefault="00FF4DF0" w:rsidP="00FF4DF0">
      <w:pPr>
        <w:pStyle w:val="NoSpacing"/>
        <w:jc w:val="center"/>
        <w:rPr>
          <w:b/>
          <w:szCs w:val="28"/>
        </w:rPr>
      </w:pPr>
      <w:r w:rsidRPr="001F04BD">
        <w:rPr>
          <w:b/>
          <w:szCs w:val="28"/>
        </w:rPr>
        <w:t>Chương I</w:t>
      </w:r>
    </w:p>
    <w:p w:rsidR="00FF4DF0" w:rsidRPr="001F04BD" w:rsidRDefault="00FF4DF0" w:rsidP="00FF4DF0">
      <w:pPr>
        <w:pStyle w:val="NoSpacing"/>
        <w:jc w:val="center"/>
        <w:rPr>
          <w:b/>
          <w:szCs w:val="28"/>
        </w:rPr>
      </w:pPr>
      <w:r w:rsidRPr="001F04BD">
        <w:rPr>
          <w:b/>
          <w:szCs w:val="28"/>
        </w:rPr>
        <w:t>NHỮNG QUY ĐỊNH CHUNG</w:t>
      </w:r>
    </w:p>
    <w:p w:rsidR="00A43143" w:rsidRPr="00CB11B8" w:rsidRDefault="00A43143" w:rsidP="009D6F92">
      <w:pPr>
        <w:spacing w:before="240" w:after="240" w:line="360" w:lineRule="exact"/>
        <w:ind w:firstLine="720"/>
        <w:jc w:val="both"/>
        <w:rPr>
          <w:rFonts w:eastAsia="Times New Roman"/>
          <w:szCs w:val="28"/>
        </w:rPr>
      </w:pPr>
      <w:r w:rsidRPr="00CB11B8">
        <w:rPr>
          <w:rFonts w:eastAsia="Times New Roman"/>
          <w:b/>
          <w:bCs/>
          <w:szCs w:val="28"/>
        </w:rPr>
        <w:t>Điều 1. Phạm vi điều chỉnh</w:t>
      </w:r>
    </w:p>
    <w:p w:rsidR="00A43143" w:rsidRPr="00780AE8" w:rsidRDefault="00A43143" w:rsidP="009D6F92">
      <w:pPr>
        <w:spacing w:before="120" w:after="120" w:line="360" w:lineRule="exact"/>
        <w:ind w:firstLine="720"/>
        <w:jc w:val="both"/>
        <w:rPr>
          <w:rFonts w:eastAsia="Times New Roman"/>
          <w:szCs w:val="28"/>
        </w:rPr>
      </w:pPr>
      <w:r w:rsidRPr="00CB11B8">
        <w:rPr>
          <w:rFonts w:eastAsia="Times New Roman"/>
          <w:szCs w:val="28"/>
        </w:rPr>
        <w:t xml:space="preserve">Nghị định này quy </w:t>
      </w:r>
      <w:r w:rsidRPr="00780AE8">
        <w:rPr>
          <w:rFonts w:eastAsia="Times New Roman"/>
          <w:szCs w:val="28"/>
        </w:rPr>
        <w:t>định</w:t>
      </w:r>
      <w:r w:rsidR="001724FD" w:rsidRPr="00780AE8">
        <w:rPr>
          <w:rFonts w:eastAsia="Times New Roman"/>
          <w:szCs w:val="28"/>
        </w:rPr>
        <w:t xml:space="preserve"> việc tổ chức đối thoại</w:t>
      </w:r>
      <w:r w:rsidR="00107DF9">
        <w:rPr>
          <w:rFonts w:eastAsia="Times New Roman"/>
          <w:szCs w:val="28"/>
        </w:rPr>
        <w:t xml:space="preserve"> và</w:t>
      </w:r>
      <w:r w:rsidR="006B1A84">
        <w:rPr>
          <w:rFonts w:eastAsia="Times New Roman"/>
          <w:szCs w:val="28"/>
        </w:rPr>
        <w:t xml:space="preserve"> thực hiện </w:t>
      </w:r>
      <w:r w:rsidR="007F04C5" w:rsidRPr="001A2528">
        <w:rPr>
          <w:rFonts w:eastAsia="Times New Roman"/>
          <w:szCs w:val="28"/>
        </w:rPr>
        <w:t>quy chế</w:t>
      </w:r>
      <w:r w:rsidR="007F04C5" w:rsidRPr="006508EF">
        <w:rPr>
          <w:rFonts w:eastAsia="Times New Roman"/>
          <w:color w:val="FF0000"/>
          <w:szCs w:val="28"/>
        </w:rPr>
        <w:t xml:space="preserve"> </w:t>
      </w:r>
      <w:r w:rsidR="006B1A84">
        <w:rPr>
          <w:rFonts w:eastAsia="Times New Roman"/>
          <w:szCs w:val="28"/>
        </w:rPr>
        <w:t>dân chủ ở cơ sở tại nơi làm việc của người sử</w:t>
      </w:r>
      <w:r w:rsidRPr="00780AE8">
        <w:rPr>
          <w:rFonts w:eastAsia="Times New Roman"/>
          <w:szCs w:val="28"/>
        </w:rPr>
        <w:t xml:space="preserve"> </w:t>
      </w:r>
      <w:r w:rsidR="006B1A84">
        <w:rPr>
          <w:rFonts w:eastAsia="Times New Roman"/>
          <w:szCs w:val="28"/>
        </w:rPr>
        <w:t xml:space="preserve">dụng lao động theo quy định tại khoản 4 Điều 63 </w:t>
      </w:r>
      <w:r w:rsidR="003C6B3C">
        <w:rPr>
          <w:rFonts w:eastAsia="Times New Roman"/>
          <w:szCs w:val="28"/>
        </w:rPr>
        <w:t xml:space="preserve">của </w:t>
      </w:r>
      <w:r w:rsidR="006B1A84">
        <w:rPr>
          <w:rFonts w:eastAsia="Times New Roman"/>
          <w:szCs w:val="28"/>
        </w:rPr>
        <w:t>Bộ luật Lao động</w:t>
      </w:r>
      <w:r w:rsidRPr="00780AE8">
        <w:rPr>
          <w:rFonts w:eastAsia="Times New Roman"/>
          <w:szCs w:val="28"/>
        </w:rPr>
        <w:t>.</w:t>
      </w:r>
    </w:p>
    <w:p w:rsidR="006C3274" w:rsidRPr="00780AE8" w:rsidRDefault="006C3274" w:rsidP="009D6F92">
      <w:pPr>
        <w:spacing w:before="240" w:after="240" w:line="360" w:lineRule="exact"/>
        <w:ind w:firstLine="720"/>
        <w:jc w:val="both"/>
        <w:rPr>
          <w:rFonts w:eastAsia="Times New Roman"/>
          <w:szCs w:val="28"/>
        </w:rPr>
      </w:pPr>
      <w:r w:rsidRPr="00780AE8">
        <w:rPr>
          <w:rFonts w:eastAsia="Times New Roman"/>
          <w:b/>
          <w:bCs/>
          <w:szCs w:val="28"/>
        </w:rPr>
        <w:t>Điều 2. Đối tượng áp dụng</w:t>
      </w:r>
    </w:p>
    <w:p w:rsidR="006C3274" w:rsidRPr="00780AE8" w:rsidRDefault="006C3274" w:rsidP="009D6F92">
      <w:pPr>
        <w:spacing w:before="120" w:after="120" w:line="360" w:lineRule="exact"/>
        <w:ind w:firstLine="720"/>
        <w:jc w:val="both"/>
        <w:rPr>
          <w:rFonts w:eastAsia="Times New Roman"/>
          <w:szCs w:val="28"/>
        </w:rPr>
      </w:pPr>
      <w:r w:rsidRPr="00780AE8">
        <w:rPr>
          <w:rFonts w:eastAsia="Times New Roman"/>
          <w:szCs w:val="28"/>
        </w:rPr>
        <w:t>1. Người lao động</w:t>
      </w:r>
      <w:r w:rsidR="006B1A84">
        <w:rPr>
          <w:rFonts w:eastAsia="Times New Roman"/>
          <w:szCs w:val="28"/>
        </w:rPr>
        <w:t>, n</w:t>
      </w:r>
      <w:r w:rsidR="006B1A84" w:rsidRPr="00780AE8">
        <w:rPr>
          <w:rFonts w:eastAsia="Times New Roman"/>
          <w:szCs w:val="28"/>
        </w:rPr>
        <w:t>gười sử dụng lao động</w:t>
      </w:r>
      <w:r w:rsidR="006B1A84">
        <w:rPr>
          <w:rFonts w:eastAsia="Times New Roman"/>
          <w:szCs w:val="28"/>
        </w:rPr>
        <w:t>,</w:t>
      </w:r>
      <w:r w:rsidRPr="00780AE8">
        <w:rPr>
          <w:rFonts w:eastAsia="Times New Roman"/>
          <w:szCs w:val="28"/>
        </w:rPr>
        <w:t xml:space="preserve"> </w:t>
      </w:r>
      <w:r w:rsidR="006B1A84">
        <w:rPr>
          <w:rFonts w:eastAsia="Times New Roman"/>
          <w:szCs w:val="28"/>
        </w:rPr>
        <w:t>t</w:t>
      </w:r>
      <w:r w:rsidR="006B1A84" w:rsidRPr="00780AE8">
        <w:rPr>
          <w:rFonts w:eastAsia="Times New Roman"/>
          <w:szCs w:val="28"/>
        </w:rPr>
        <w:t xml:space="preserve">ổ chức đại diện người lao động </w:t>
      </w:r>
      <w:r w:rsidR="00202D61">
        <w:rPr>
          <w:rFonts w:eastAsia="Times New Roman"/>
          <w:szCs w:val="28"/>
        </w:rPr>
        <w:t xml:space="preserve">tại cơ sở </w:t>
      </w:r>
      <w:r w:rsidRPr="00780AE8">
        <w:rPr>
          <w:rFonts w:eastAsia="Times New Roman"/>
          <w:szCs w:val="28"/>
        </w:rPr>
        <w:t>quy định tại</w:t>
      </w:r>
      <w:r w:rsidR="00AA67B6">
        <w:rPr>
          <w:rFonts w:eastAsia="Times New Roman"/>
          <w:szCs w:val="28"/>
        </w:rPr>
        <w:t xml:space="preserve"> các</w:t>
      </w:r>
      <w:r w:rsidR="00DB6420">
        <w:rPr>
          <w:rFonts w:eastAsia="Times New Roman"/>
          <w:szCs w:val="28"/>
        </w:rPr>
        <w:t xml:space="preserve"> k</w:t>
      </w:r>
      <w:r w:rsidRPr="00780AE8">
        <w:rPr>
          <w:rFonts w:eastAsia="Times New Roman"/>
          <w:szCs w:val="28"/>
        </w:rPr>
        <w:t>hoản 1</w:t>
      </w:r>
      <w:r w:rsidR="00DB6420">
        <w:rPr>
          <w:rFonts w:eastAsia="Times New Roman"/>
          <w:szCs w:val="28"/>
        </w:rPr>
        <w:t xml:space="preserve">, 2 và </w:t>
      </w:r>
      <w:r w:rsidR="006B1A84">
        <w:rPr>
          <w:rFonts w:eastAsia="Times New Roman"/>
          <w:szCs w:val="28"/>
        </w:rPr>
        <w:t>3</w:t>
      </w:r>
      <w:r w:rsidRPr="00780AE8">
        <w:rPr>
          <w:rFonts w:eastAsia="Times New Roman"/>
          <w:szCs w:val="28"/>
        </w:rPr>
        <w:t xml:space="preserve"> Điều 3 của Bộ luật Lao động.</w:t>
      </w:r>
    </w:p>
    <w:p w:rsidR="006C3274" w:rsidRDefault="006B1A84" w:rsidP="009D6F92">
      <w:pPr>
        <w:spacing w:before="120" w:after="120" w:line="360" w:lineRule="exact"/>
        <w:ind w:firstLine="720"/>
        <w:jc w:val="both"/>
        <w:rPr>
          <w:rFonts w:eastAsia="Times New Roman"/>
          <w:szCs w:val="28"/>
        </w:rPr>
      </w:pPr>
      <w:r>
        <w:rPr>
          <w:rFonts w:eastAsia="Times New Roman"/>
          <w:szCs w:val="28"/>
        </w:rPr>
        <w:t>2</w:t>
      </w:r>
      <w:r w:rsidR="00641698" w:rsidRPr="00780AE8">
        <w:rPr>
          <w:rFonts w:eastAsia="Times New Roman"/>
          <w:szCs w:val="28"/>
        </w:rPr>
        <w:t>. C</w:t>
      </w:r>
      <w:r w:rsidR="006C3274" w:rsidRPr="00780AE8">
        <w:rPr>
          <w:rFonts w:eastAsia="Times New Roman"/>
          <w:szCs w:val="28"/>
        </w:rPr>
        <w:t xml:space="preserve">ơ quan, tổ chức, cá nhân </w:t>
      </w:r>
      <w:r w:rsidR="00641698" w:rsidRPr="00780AE8">
        <w:rPr>
          <w:rFonts w:eastAsia="Times New Roman"/>
          <w:szCs w:val="28"/>
        </w:rPr>
        <w:t>khác</w:t>
      </w:r>
      <w:r w:rsidR="006C3274" w:rsidRPr="00780AE8">
        <w:rPr>
          <w:rFonts w:eastAsia="Times New Roman"/>
          <w:szCs w:val="28"/>
        </w:rPr>
        <w:t xml:space="preserve"> liên quan đến việc</w:t>
      </w:r>
      <w:r w:rsidR="009B7818" w:rsidRPr="00780AE8">
        <w:rPr>
          <w:rFonts w:eastAsia="Times New Roman"/>
          <w:szCs w:val="28"/>
        </w:rPr>
        <w:t xml:space="preserve"> tổ chức đối thoại và</w:t>
      </w:r>
      <w:r w:rsidR="006C3274" w:rsidRPr="00780AE8">
        <w:rPr>
          <w:rFonts w:eastAsia="Times New Roman"/>
          <w:szCs w:val="28"/>
        </w:rPr>
        <w:t xml:space="preserve"> thực hiện </w:t>
      </w:r>
      <w:r w:rsidR="001A2528">
        <w:rPr>
          <w:rFonts w:eastAsia="Times New Roman"/>
          <w:szCs w:val="28"/>
        </w:rPr>
        <w:t xml:space="preserve">quy chế </w:t>
      </w:r>
      <w:r w:rsidR="006C3274" w:rsidRPr="00780AE8">
        <w:rPr>
          <w:rFonts w:eastAsia="Times New Roman"/>
          <w:szCs w:val="28"/>
        </w:rPr>
        <w:t xml:space="preserve">dân chủ ở cơ sở tại nơi làm việc quy định tại Nghị định </w:t>
      </w:r>
      <w:r w:rsidR="006C3274" w:rsidRPr="00CB11B8">
        <w:rPr>
          <w:rFonts w:eastAsia="Times New Roman"/>
          <w:szCs w:val="28"/>
        </w:rPr>
        <w:t>này.</w:t>
      </w:r>
    </w:p>
    <w:p w:rsidR="005B5F11" w:rsidRPr="00CB11B8" w:rsidRDefault="005B5F11" w:rsidP="005B5F11">
      <w:pPr>
        <w:spacing w:before="240" w:after="240" w:line="360" w:lineRule="exact"/>
        <w:ind w:firstLine="720"/>
        <w:jc w:val="both"/>
        <w:rPr>
          <w:rFonts w:eastAsia="Times New Roman"/>
          <w:szCs w:val="28"/>
        </w:rPr>
      </w:pPr>
      <w:r>
        <w:rPr>
          <w:rFonts w:eastAsia="Times New Roman"/>
          <w:b/>
          <w:bCs/>
          <w:szCs w:val="28"/>
        </w:rPr>
        <w:t>Điều 3</w:t>
      </w:r>
      <w:r w:rsidRPr="00CB11B8">
        <w:rPr>
          <w:rFonts w:eastAsia="Times New Roman"/>
          <w:b/>
          <w:bCs/>
          <w:szCs w:val="28"/>
        </w:rPr>
        <w:t xml:space="preserve">. Nguyên tắc </w:t>
      </w:r>
      <w:r>
        <w:rPr>
          <w:rFonts w:eastAsia="Times New Roman"/>
          <w:b/>
          <w:bCs/>
          <w:szCs w:val="28"/>
        </w:rPr>
        <w:t>đối thoại và thực hiện</w:t>
      </w:r>
      <w:r w:rsidR="00AB6983">
        <w:rPr>
          <w:rFonts w:eastAsia="Times New Roman"/>
          <w:b/>
          <w:bCs/>
          <w:szCs w:val="28"/>
        </w:rPr>
        <w:t xml:space="preserve"> </w:t>
      </w:r>
      <w:r w:rsidR="00AB6983" w:rsidRPr="001A2528">
        <w:rPr>
          <w:rFonts w:eastAsia="Times New Roman"/>
          <w:b/>
          <w:bCs/>
          <w:szCs w:val="28"/>
        </w:rPr>
        <w:t>quy chế</w:t>
      </w:r>
      <w:r w:rsidRPr="001A2528">
        <w:rPr>
          <w:rFonts w:eastAsia="Times New Roman"/>
          <w:b/>
          <w:bCs/>
          <w:szCs w:val="28"/>
        </w:rPr>
        <w:t xml:space="preserve"> </w:t>
      </w:r>
      <w:r w:rsidRPr="00CB11B8">
        <w:rPr>
          <w:rFonts w:eastAsia="Times New Roman"/>
          <w:b/>
          <w:bCs/>
          <w:szCs w:val="28"/>
        </w:rPr>
        <w:t xml:space="preserve">dân chủ </w:t>
      </w:r>
      <w:r>
        <w:rPr>
          <w:rFonts w:eastAsia="Times New Roman"/>
          <w:b/>
          <w:bCs/>
          <w:szCs w:val="28"/>
        </w:rPr>
        <w:t xml:space="preserve">ở </w:t>
      </w:r>
      <w:r w:rsidRPr="00CB11B8">
        <w:rPr>
          <w:rFonts w:eastAsia="Times New Roman"/>
          <w:b/>
          <w:bCs/>
          <w:szCs w:val="28"/>
        </w:rPr>
        <w:t>cơ sở tại nơi làm việc</w:t>
      </w:r>
    </w:p>
    <w:p w:rsidR="005B5F11" w:rsidRDefault="005B5F11" w:rsidP="005B5F11">
      <w:pPr>
        <w:shd w:val="clear" w:color="auto" w:fill="FFFFFF"/>
        <w:spacing w:before="120" w:after="120" w:line="360" w:lineRule="exact"/>
        <w:ind w:firstLine="720"/>
        <w:jc w:val="both"/>
        <w:rPr>
          <w:rFonts w:eastAsia="Times New Roman"/>
          <w:szCs w:val="28"/>
        </w:rPr>
      </w:pPr>
      <w:r>
        <w:rPr>
          <w:rFonts w:eastAsia="Times New Roman"/>
          <w:szCs w:val="28"/>
        </w:rPr>
        <w:t>1.  Thiện chí, hợp tác, trung thực, bình đẳng, công khai và minh bạch.</w:t>
      </w:r>
    </w:p>
    <w:p w:rsidR="005B5F11" w:rsidRPr="00CB11B8" w:rsidRDefault="005B5F11" w:rsidP="005B5F11">
      <w:pPr>
        <w:shd w:val="clear" w:color="auto" w:fill="FFFFFF"/>
        <w:spacing w:before="120" w:after="120" w:line="360" w:lineRule="exact"/>
        <w:ind w:firstLine="720"/>
        <w:jc w:val="both"/>
        <w:rPr>
          <w:rFonts w:eastAsia="Times New Roman"/>
          <w:szCs w:val="28"/>
        </w:rPr>
      </w:pPr>
      <w:r>
        <w:rPr>
          <w:rFonts w:eastAsia="Times New Roman"/>
          <w:szCs w:val="28"/>
        </w:rPr>
        <w:t xml:space="preserve">2. Tôn trọng </w:t>
      </w:r>
      <w:r w:rsidRPr="00CB11B8">
        <w:rPr>
          <w:rFonts w:eastAsia="Times New Roman"/>
          <w:szCs w:val="28"/>
        </w:rPr>
        <w:t xml:space="preserve">quyền và lợi ích hợp pháp của </w:t>
      </w:r>
      <w:r>
        <w:rPr>
          <w:rFonts w:eastAsia="Times New Roman"/>
          <w:szCs w:val="28"/>
        </w:rPr>
        <w:t>người lao động</w:t>
      </w:r>
      <w:r w:rsidR="001A2528">
        <w:rPr>
          <w:rFonts w:eastAsia="Times New Roman"/>
          <w:szCs w:val="28"/>
        </w:rPr>
        <w:t>,</w:t>
      </w:r>
      <w:r w:rsidR="003F3BFF">
        <w:rPr>
          <w:rFonts w:eastAsia="Times New Roman"/>
          <w:szCs w:val="28"/>
        </w:rPr>
        <w:t xml:space="preserve"> </w:t>
      </w:r>
      <w:r w:rsidR="003F3BFF" w:rsidRPr="00CB11B8">
        <w:rPr>
          <w:rFonts w:eastAsia="Times New Roman"/>
          <w:szCs w:val="28"/>
        </w:rPr>
        <w:t xml:space="preserve">người sử </w:t>
      </w:r>
      <w:r w:rsidR="001A2528">
        <w:rPr>
          <w:rFonts w:eastAsia="Times New Roman"/>
          <w:szCs w:val="28"/>
        </w:rPr>
        <w:t>dụng lao động và các tổ chức, cá nhân khác có liên quan</w:t>
      </w:r>
      <w:r w:rsidR="00AA67B6">
        <w:rPr>
          <w:rFonts w:eastAsia="Times New Roman"/>
          <w:szCs w:val="28"/>
        </w:rPr>
        <w:t>.</w:t>
      </w:r>
    </w:p>
    <w:p w:rsidR="00202D61" w:rsidRDefault="005B5F11" w:rsidP="005B5F11">
      <w:pPr>
        <w:shd w:val="clear" w:color="auto" w:fill="FFFFFF"/>
        <w:spacing w:before="120" w:after="120" w:line="360" w:lineRule="exact"/>
        <w:ind w:firstLine="720"/>
        <w:jc w:val="both"/>
        <w:rPr>
          <w:rFonts w:eastAsia="Times New Roman"/>
          <w:szCs w:val="28"/>
        </w:rPr>
      </w:pPr>
      <w:r>
        <w:rPr>
          <w:rFonts w:eastAsia="Times New Roman"/>
          <w:szCs w:val="28"/>
        </w:rPr>
        <w:lastRenderedPageBreak/>
        <w:t>3</w:t>
      </w:r>
      <w:r w:rsidRPr="00CB11B8">
        <w:rPr>
          <w:rFonts w:eastAsia="Times New Roman"/>
          <w:szCs w:val="28"/>
        </w:rPr>
        <w:t xml:space="preserve">. </w:t>
      </w:r>
      <w:r w:rsidR="003F3BFF">
        <w:rPr>
          <w:rFonts w:eastAsia="Times New Roman"/>
          <w:szCs w:val="28"/>
        </w:rPr>
        <w:t xml:space="preserve">Tổ chức </w:t>
      </w:r>
      <w:r>
        <w:rPr>
          <w:rFonts w:eastAsia="Times New Roman"/>
          <w:szCs w:val="28"/>
        </w:rPr>
        <w:t xml:space="preserve">thực hiện </w:t>
      </w:r>
      <w:r w:rsidR="001A2528">
        <w:rPr>
          <w:rFonts w:eastAsia="Times New Roman"/>
          <w:szCs w:val="28"/>
        </w:rPr>
        <w:t xml:space="preserve">quy chế </w:t>
      </w:r>
      <w:r>
        <w:rPr>
          <w:rFonts w:eastAsia="Times New Roman"/>
          <w:szCs w:val="28"/>
        </w:rPr>
        <w:t>dân chủ ở cơ sở tại nơi làm việc không được trái pháp luật và đạo đức xã hội.</w:t>
      </w:r>
    </w:p>
    <w:p w:rsidR="00150329" w:rsidRDefault="00150329" w:rsidP="005B5F11">
      <w:pPr>
        <w:shd w:val="clear" w:color="auto" w:fill="FFFFFF"/>
        <w:spacing w:before="120" w:after="120" w:line="360" w:lineRule="exact"/>
        <w:ind w:firstLine="720"/>
        <w:jc w:val="both"/>
        <w:rPr>
          <w:rFonts w:eastAsia="Times New Roman"/>
          <w:szCs w:val="28"/>
        </w:rPr>
      </w:pPr>
    </w:p>
    <w:p w:rsidR="00FF4DF0" w:rsidRPr="00FF4DF0" w:rsidRDefault="00FF4DF0" w:rsidP="00FF4DF0">
      <w:pPr>
        <w:pStyle w:val="NoSpacing"/>
        <w:jc w:val="center"/>
        <w:rPr>
          <w:b/>
        </w:rPr>
      </w:pPr>
      <w:r w:rsidRPr="00FF4DF0">
        <w:rPr>
          <w:b/>
        </w:rPr>
        <w:t>Chương II</w:t>
      </w:r>
    </w:p>
    <w:p w:rsidR="007303C2" w:rsidRDefault="00FF4DF0" w:rsidP="00C66B3A">
      <w:pPr>
        <w:pStyle w:val="NoSpacing"/>
        <w:jc w:val="center"/>
        <w:rPr>
          <w:b/>
          <w:szCs w:val="28"/>
        </w:rPr>
      </w:pPr>
      <w:r w:rsidRPr="002964E1">
        <w:rPr>
          <w:b/>
          <w:szCs w:val="28"/>
        </w:rPr>
        <w:t>TỔ CHỨC ĐỐI THOẠI TẠI NƠI LÀM VIỆC</w:t>
      </w:r>
    </w:p>
    <w:p w:rsidR="0016048A" w:rsidRPr="008C584B" w:rsidRDefault="0016048A" w:rsidP="0016048A">
      <w:pPr>
        <w:pStyle w:val="NormalWeb"/>
        <w:spacing w:before="240" w:beforeAutospacing="0" w:after="240" w:afterAutospacing="0" w:line="360" w:lineRule="exact"/>
        <w:ind w:firstLine="720"/>
        <w:jc w:val="both"/>
        <w:rPr>
          <w:b/>
          <w:sz w:val="28"/>
          <w:szCs w:val="28"/>
        </w:rPr>
      </w:pPr>
      <w:r w:rsidRPr="0040588B">
        <w:rPr>
          <w:b/>
          <w:sz w:val="28"/>
          <w:szCs w:val="28"/>
        </w:rPr>
        <w:t xml:space="preserve">Điều </w:t>
      </w:r>
      <w:r w:rsidR="00E0244D">
        <w:rPr>
          <w:b/>
          <w:sz w:val="28"/>
          <w:szCs w:val="28"/>
        </w:rPr>
        <w:t>4</w:t>
      </w:r>
      <w:r>
        <w:rPr>
          <w:b/>
          <w:sz w:val="28"/>
          <w:szCs w:val="28"/>
        </w:rPr>
        <w:t>.</w:t>
      </w:r>
      <w:r w:rsidRPr="0040588B">
        <w:rPr>
          <w:szCs w:val="28"/>
        </w:rPr>
        <w:t xml:space="preserve"> </w:t>
      </w:r>
      <w:r w:rsidR="008C584B" w:rsidRPr="008C584B">
        <w:rPr>
          <w:b/>
          <w:sz w:val="28"/>
          <w:szCs w:val="28"/>
        </w:rPr>
        <w:t>Trách nhiệm tổ chức đối thoại tại nơi làm việc</w:t>
      </w:r>
    </w:p>
    <w:p w:rsidR="00DF5898" w:rsidRDefault="00DF5898" w:rsidP="0016048A">
      <w:pPr>
        <w:pStyle w:val="NormalWeb"/>
        <w:spacing w:before="240" w:beforeAutospacing="0" w:after="240" w:afterAutospacing="0" w:line="360" w:lineRule="exact"/>
        <w:ind w:firstLine="720"/>
        <w:jc w:val="both"/>
        <w:rPr>
          <w:sz w:val="28"/>
          <w:szCs w:val="28"/>
        </w:rPr>
      </w:pPr>
      <w:r>
        <w:rPr>
          <w:sz w:val="28"/>
          <w:szCs w:val="28"/>
        </w:rPr>
        <w:t xml:space="preserve">1. </w:t>
      </w:r>
      <w:r w:rsidR="003C6B3C">
        <w:rPr>
          <w:sz w:val="28"/>
          <w:szCs w:val="28"/>
        </w:rPr>
        <w:t>N</w:t>
      </w:r>
      <w:r>
        <w:rPr>
          <w:sz w:val="28"/>
          <w:szCs w:val="28"/>
        </w:rPr>
        <w:t xml:space="preserve">gười sử dụng lao động có </w:t>
      </w:r>
      <w:r w:rsidRPr="007D5185">
        <w:rPr>
          <w:sz w:val="28"/>
          <w:szCs w:val="28"/>
        </w:rPr>
        <w:t>trách nhiệm</w:t>
      </w:r>
      <w:r w:rsidR="003C6B3C" w:rsidRPr="007D5185">
        <w:rPr>
          <w:sz w:val="28"/>
          <w:szCs w:val="28"/>
        </w:rPr>
        <w:t xml:space="preserve"> phối hợp với tổ chức </w:t>
      </w:r>
      <w:r w:rsidR="003C6B3C">
        <w:rPr>
          <w:sz w:val="28"/>
          <w:szCs w:val="28"/>
        </w:rPr>
        <w:t>đại diện người lao động tại cơ sở</w:t>
      </w:r>
      <w:r w:rsidR="001A2528">
        <w:rPr>
          <w:sz w:val="28"/>
          <w:szCs w:val="28"/>
        </w:rPr>
        <w:t xml:space="preserve"> (nếu có)</w:t>
      </w:r>
      <w:r w:rsidR="003C6B3C">
        <w:rPr>
          <w:sz w:val="28"/>
          <w:szCs w:val="28"/>
        </w:rPr>
        <w:t xml:space="preserve"> để </w:t>
      </w:r>
      <w:r w:rsidR="00AA79C4" w:rsidRPr="005112C2">
        <w:rPr>
          <w:sz w:val="28"/>
          <w:szCs w:val="28"/>
        </w:rPr>
        <w:t>tổ chức</w:t>
      </w:r>
      <w:r w:rsidR="003C6B3C" w:rsidRPr="005112C2">
        <w:rPr>
          <w:sz w:val="28"/>
          <w:szCs w:val="28"/>
        </w:rPr>
        <w:t xml:space="preserve"> </w:t>
      </w:r>
      <w:r w:rsidR="003C6B3C">
        <w:rPr>
          <w:sz w:val="28"/>
          <w:szCs w:val="28"/>
        </w:rPr>
        <w:t xml:space="preserve">các hoạt động đối thoại </w:t>
      </w:r>
      <w:r w:rsidR="001A2528">
        <w:rPr>
          <w:sz w:val="28"/>
          <w:szCs w:val="28"/>
        </w:rPr>
        <w:t xml:space="preserve">tại nơi làm việc </w:t>
      </w:r>
      <w:r w:rsidR="003C6B3C">
        <w:rPr>
          <w:sz w:val="28"/>
          <w:szCs w:val="28"/>
        </w:rPr>
        <w:t>theo quy định tại khoản</w:t>
      </w:r>
      <w:r w:rsidR="008371A8">
        <w:rPr>
          <w:sz w:val="28"/>
          <w:szCs w:val="28"/>
        </w:rPr>
        <w:t xml:space="preserve"> 2 Điều 63 của Bộ luật Lao động</w:t>
      </w:r>
      <w:r w:rsidR="003C6B3C">
        <w:rPr>
          <w:sz w:val="28"/>
          <w:szCs w:val="28"/>
        </w:rPr>
        <w:t>.</w:t>
      </w:r>
    </w:p>
    <w:p w:rsidR="001A2528" w:rsidRDefault="001A2528" w:rsidP="0016048A">
      <w:pPr>
        <w:pStyle w:val="NormalWeb"/>
        <w:spacing w:before="240" w:beforeAutospacing="0" w:after="240" w:afterAutospacing="0" w:line="360" w:lineRule="exact"/>
        <w:ind w:firstLine="720"/>
        <w:jc w:val="both"/>
        <w:rPr>
          <w:sz w:val="28"/>
          <w:szCs w:val="28"/>
        </w:rPr>
      </w:pPr>
      <w:r>
        <w:rPr>
          <w:sz w:val="28"/>
          <w:szCs w:val="28"/>
        </w:rPr>
        <w:t xml:space="preserve">Ở nơi làm việc có người lao động không tham gia là thành viên của bất kỳ tổ chức đại diện người lao động tại cơ sở nào thì người sử dụng lao động có trách nhiệm phối hợp với tổ chức đại diện người lao động tại cơ sở (nếu có) hướng dẫn, hỗ trợ, tạo điều kiện để những người lao động này tự </w:t>
      </w:r>
      <w:r w:rsidR="003F53D7">
        <w:rPr>
          <w:sz w:val="28"/>
          <w:szCs w:val="28"/>
        </w:rPr>
        <w:t>lựa</w:t>
      </w:r>
      <w:r>
        <w:rPr>
          <w:sz w:val="28"/>
          <w:szCs w:val="28"/>
        </w:rPr>
        <w:t xml:space="preserve"> chọn ra một số thành viên đại diện cho họ (sau đây gọi là nhóm đại diện người lao động) để tham gia vào đối thoại với người sử dụng lao động theo quy định tại khoản 2 Điều 63 của Bộ luật Lao động. Số lượng thành viên nhóm đại diện người lao động xác định theo quy định tại điểm a, điểm b khoản 2 Điều 5 Nghị định này.</w:t>
      </w:r>
    </w:p>
    <w:p w:rsidR="00DD243E" w:rsidRPr="00C64BF4" w:rsidRDefault="00DD243E" w:rsidP="00DD243E">
      <w:pPr>
        <w:pStyle w:val="NormalWeb"/>
        <w:spacing w:before="240" w:beforeAutospacing="0" w:after="240" w:afterAutospacing="0" w:line="360" w:lineRule="exact"/>
        <w:ind w:firstLine="720"/>
        <w:jc w:val="both"/>
        <w:rPr>
          <w:sz w:val="28"/>
          <w:szCs w:val="28"/>
          <w:lang w:val="vi-VN"/>
        </w:rPr>
      </w:pPr>
      <w:r w:rsidRPr="00DD243E">
        <w:rPr>
          <w:sz w:val="28"/>
          <w:szCs w:val="28"/>
        </w:rPr>
        <w:t xml:space="preserve">2. Sau khi </w:t>
      </w:r>
      <w:r w:rsidR="00202D61">
        <w:rPr>
          <w:sz w:val="28"/>
          <w:szCs w:val="28"/>
        </w:rPr>
        <w:t>lấy ý kiến</w:t>
      </w:r>
      <w:r w:rsidRPr="00DD243E">
        <w:rPr>
          <w:sz w:val="28"/>
          <w:szCs w:val="28"/>
        </w:rPr>
        <w:t xml:space="preserve"> tổ chức đại diện người lao động tại </w:t>
      </w:r>
      <w:r w:rsidR="00202D61">
        <w:rPr>
          <w:sz w:val="28"/>
          <w:szCs w:val="28"/>
        </w:rPr>
        <w:t>cơ sở</w:t>
      </w:r>
      <w:r w:rsidR="00F0099A">
        <w:rPr>
          <w:sz w:val="28"/>
          <w:szCs w:val="28"/>
        </w:rPr>
        <w:t xml:space="preserve"> </w:t>
      </w:r>
      <w:r w:rsidR="001A2528">
        <w:rPr>
          <w:sz w:val="28"/>
          <w:szCs w:val="28"/>
        </w:rPr>
        <w:t xml:space="preserve">(nếu có) </w:t>
      </w:r>
      <w:r w:rsidR="00F0099A">
        <w:rPr>
          <w:sz w:val="28"/>
          <w:szCs w:val="28"/>
        </w:rPr>
        <w:t>và</w:t>
      </w:r>
      <w:r w:rsidRPr="00DD243E">
        <w:rPr>
          <w:sz w:val="28"/>
          <w:szCs w:val="28"/>
        </w:rPr>
        <w:t xml:space="preserve"> </w:t>
      </w:r>
      <w:r w:rsidR="007D5185">
        <w:rPr>
          <w:sz w:val="28"/>
          <w:szCs w:val="28"/>
        </w:rPr>
        <w:t>nhóm đại diện người lao động</w:t>
      </w:r>
      <w:r w:rsidR="001A2528">
        <w:rPr>
          <w:sz w:val="28"/>
          <w:szCs w:val="28"/>
        </w:rPr>
        <w:t xml:space="preserve"> (nếu có)</w:t>
      </w:r>
      <w:r w:rsidR="007D5185" w:rsidRPr="00C64BF4">
        <w:rPr>
          <w:sz w:val="28"/>
          <w:szCs w:val="28"/>
        </w:rPr>
        <w:t xml:space="preserve">, </w:t>
      </w:r>
      <w:r w:rsidRPr="00C64BF4">
        <w:rPr>
          <w:sz w:val="28"/>
          <w:szCs w:val="28"/>
        </w:rPr>
        <w:t xml:space="preserve">người sử dụng lao động có trách nhiệm quy định cụ thể trong Quy chế dân chủ ở cơ sở tại nơi làm việc các nội dung chủ yếu sau </w:t>
      </w:r>
      <w:r w:rsidR="00202D61" w:rsidRPr="00C64BF4">
        <w:rPr>
          <w:sz w:val="28"/>
          <w:szCs w:val="28"/>
        </w:rPr>
        <w:t>để tổ chức</w:t>
      </w:r>
      <w:r w:rsidRPr="00C64BF4">
        <w:rPr>
          <w:sz w:val="28"/>
          <w:szCs w:val="28"/>
        </w:rPr>
        <w:t xml:space="preserve"> đối thoại </w:t>
      </w:r>
      <w:r w:rsidR="001A2528">
        <w:rPr>
          <w:sz w:val="28"/>
          <w:szCs w:val="28"/>
        </w:rPr>
        <w:t xml:space="preserve">tại nơi làm việc </w:t>
      </w:r>
      <w:r w:rsidRPr="00C64BF4">
        <w:rPr>
          <w:sz w:val="28"/>
          <w:szCs w:val="28"/>
        </w:rPr>
        <w:t>theo quy định tại khoản 2 Điều 63 của Bộ luật Lao động</w:t>
      </w:r>
      <w:r w:rsidRPr="00C64BF4">
        <w:rPr>
          <w:sz w:val="28"/>
          <w:szCs w:val="28"/>
          <w:lang w:val="vi-VN"/>
        </w:rPr>
        <w:t>:</w:t>
      </w:r>
    </w:p>
    <w:p w:rsidR="00DD243E" w:rsidRPr="00C64BF4" w:rsidRDefault="00DD243E" w:rsidP="00DD243E">
      <w:pPr>
        <w:pStyle w:val="NormalWeb"/>
        <w:spacing w:before="240" w:beforeAutospacing="0" w:after="240" w:afterAutospacing="0" w:line="360" w:lineRule="exact"/>
        <w:ind w:firstLine="720"/>
        <w:jc w:val="both"/>
        <w:rPr>
          <w:sz w:val="28"/>
          <w:szCs w:val="28"/>
        </w:rPr>
      </w:pPr>
      <w:r w:rsidRPr="00C64BF4">
        <w:rPr>
          <w:sz w:val="28"/>
          <w:szCs w:val="28"/>
        </w:rPr>
        <w:t>a) Nguyên tắc đối thoại</w:t>
      </w:r>
      <w:r w:rsidR="00202D61" w:rsidRPr="00C64BF4">
        <w:rPr>
          <w:sz w:val="28"/>
          <w:szCs w:val="28"/>
        </w:rPr>
        <w:t xml:space="preserve"> tại nơi làm việc</w:t>
      </w:r>
      <w:r w:rsidRPr="00C64BF4">
        <w:rPr>
          <w:sz w:val="28"/>
          <w:szCs w:val="28"/>
        </w:rPr>
        <w:t>;</w:t>
      </w:r>
    </w:p>
    <w:p w:rsidR="00DD243E" w:rsidRPr="00C64BF4" w:rsidRDefault="00DD243E" w:rsidP="00DD243E">
      <w:pPr>
        <w:pStyle w:val="NormalWeb"/>
        <w:spacing w:before="240" w:beforeAutospacing="0" w:after="240" w:afterAutospacing="0" w:line="360" w:lineRule="exact"/>
        <w:ind w:firstLine="720"/>
        <w:jc w:val="both"/>
        <w:rPr>
          <w:sz w:val="28"/>
          <w:szCs w:val="28"/>
        </w:rPr>
      </w:pPr>
      <w:r w:rsidRPr="00C64BF4">
        <w:rPr>
          <w:sz w:val="28"/>
          <w:szCs w:val="28"/>
        </w:rPr>
        <w:t>b) Số lượng, thành phần tham gia đối thoại</w:t>
      </w:r>
      <w:r w:rsidR="00202D61" w:rsidRPr="00C64BF4">
        <w:rPr>
          <w:sz w:val="28"/>
          <w:szCs w:val="28"/>
        </w:rPr>
        <w:t xml:space="preserve"> của mỗi bên</w:t>
      </w:r>
      <w:r w:rsidR="007D5185" w:rsidRPr="00C64BF4">
        <w:rPr>
          <w:sz w:val="28"/>
          <w:szCs w:val="28"/>
        </w:rPr>
        <w:t xml:space="preserve"> </w:t>
      </w:r>
      <w:r w:rsidRPr="00C64BF4">
        <w:rPr>
          <w:sz w:val="28"/>
          <w:szCs w:val="28"/>
        </w:rPr>
        <w:t xml:space="preserve">theo quy định tại Điều </w:t>
      </w:r>
      <w:r w:rsidR="001477C0" w:rsidRPr="00C64BF4">
        <w:rPr>
          <w:sz w:val="28"/>
          <w:szCs w:val="28"/>
        </w:rPr>
        <w:t>5</w:t>
      </w:r>
      <w:r w:rsidRPr="00C64BF4">
        <w:rPr>
          <w:sz w:val="28"/>
          <w:szCs w:val="28"/>
        </w:rPr>
        <w:t xml:space="preserve"> Nghị định này;</w:t>
      </w:r>
    </w:p>
    <w:p w:rsidR="00DD243E" w:rsidRPr="00DD243E" w:rsidRDefault="00DD243E" w:rsidP="00DD243E">
      <w:pPr>
        <w:pStyle w:val="NormalWeb"/>
        <w:spacing w:before="240" w:beforeAutospacing="0" w:after="240" w:afterAutospacing="0" w:line="360" w:lineRule="exact"/>
        <w:ind w:firstLine="720"/>
        <w:jc w:val="both"/>
        <w:rPr>
          <w:sz w:val="28"/>
          <w:szCs w:val="28"/>
        </w:rPr>
      </w:pPr>
      <w:r w:rsidRPr="00DD243E">
        <w:rPr>
          <w:sz w:val="28"/>
          <w:szCs w:val="28"/>
        </w:rPr>
        <w:t xml:space="preserve">c) Số lần, thời gian </w:t>
      </w:r>
      <w:r w:rsidR="00202D61">
        <w:rPr>
          <w:sz w:val="28"/>
          <w:szCs w:val="28"/>
        </w:rPr>
        <w:t>tổ chức</w:t>
      </w:r>
      <w:r w:rsidRPr="00DD243E">
        <w:rPr>
          <w:sz w:val="28"/>
          <w:szCs w:val="28"/>
        </w:rPr>
        <w:t xml:space="preserve"> đối thoại định kỳ</w:t>
      </w:r>
      <w:r w:rsidR="00202D61">
        <w:rPr>
          <w:sz w:val="28"/>
          <w:szCs w:val="28"/>
        </w:rPr>
        <w:t xml:space="preserve"> </w:t>
      </w:r>
      <w:r w:rsidR="001A2528">
        <w:rPr>
          <w:sz w:val="28"/>
          <w:szCs w:val="28"/>
        </w:rPr>
        <w:t>hằng</w:t>
      </w:r>
      <w:r w:rsidR="00202D61">
        <w:rPr>
          <w:sz w:val="28"/>
          <w:szCs w:val="28"/>
        </w:rPr>
        <w:t xml:space="preserve"> năm</w:t>
      </w:r>
      <w:r w:rsidRPr="00DD243E">
        <w:rPr>
          <w:sz w:val="28"/>
          <w:szCs w:val="28"/>
        </w:rPr>
        <w:t>;</w:t>
      </w:r>
    </w:p>
    <w:p w:rsidR="00DD243E" w:rsidRPr="00DD243E" w:rsidRDefault="00202D61" w:rsidP="00DD243E">
      <w:pPr>
        <w:pStyle w:val="NormalWeb"/>
        <w:spacing w:before="240" w:beforeAutospacing="0" w:after="240" w:afterAutospacing="0" w:line="360" w:lineRule="exact"/>
        <w:ind w:firstLine="720"/>
        <w:jc w:val="both"/>
        <w:rPr>
          <w:sz w:val="28"/>
          <w:szCs w:val="28"/>
        </w:rPr>
      </w:pPr>
      <w:r>
        <w:rPr>
          <w:sz w:val="28"/>
          <w:szCs w:val="28"/>
        </w:rPr>
        <w:t xml:space="preserve">d) Cách thức tổ chức </w:t>
      </w:r>
      <w:r w:rsidR="00DD243E" w:rsidRPr="00DD243E">
        <w:rPr>
          <w:sz w:val="28"/>
          <w:szCs w:val="28"/>
        </w:rPr>
        <w:t>đối thoại định kỳ, đối thoại khi có yêu cầu của một hoặc các bên, đối thoại khi có vụ việc;</w:t>
      </w:r>
    </w:p>
    <w:p w:rsidR="00DD243E" w:rsidRDefault="00DD243E" w:rsidP="00DD243E">
      <w:pPr>
        <w:pStyle w:val="NormalWeb"/>
        <w:spacing w:before="240" w:beforeAutospacing="0" w:after="240" w:afterAutospacing="0" w:line="360" w:lineRule="exact"/>
        <w:ind w:firstLine="720"/>
        <w:jc w:val="both"/>
        <w:rPr>
          <w:sz w:val="28"/>
          <w:szCs w:val="28"/>
        </w:rPr>
      </w:pPr>
      <w:r w:rsidRPr="00DD243E">
        <w:rPr>
          <w:sz w:val="28"/>
          <w:szCs w:val="28"/>
        </w:rPr>
        <w:t>đ) Trách nhiệm của các bên khi tham gia đối thoại theo quy định tại khoản 2 Điều 63 của Bộ luật Lao động;</w:t>
      </w:r>
    </w:p>
    <w:p w:rsidR="0033197F" w:rsidRPr="007D5185" w:rsidRDefault="00805AEB" w:rsidP="00DD243E">
      <w:pPr>
        <w:pStyle w:val="NormalWeb"/>
        <w:spacing w:before="240" w:beforeAutospacing="0" w:after="240" w:afterAutospacing="0" w:line="360" w:lineRule="exact"/>
        <w:ind w:firstLine="720"/>
        <w:jc w:val="both"/>
        <w:rPr>
          <w:sz w:val="28"/>
          <w:szCs w:val="28"/>
        </w:rPr>
      </w:pPr>
      <w:r w:rsidRPr="007D5185">
        <w:rPr>
          <w:sz w:val="28"/>
          <w:szCs w:val="28"/>
        </w:rPr>
        <w:t>e</w:t>
      </w:r>
      <w:r w:rsidR="0033197F" w:rsidRPr="007D5185">
        <w:rPr>
          <w:sz w:val="28"/>
          <w:szCs w:val="28"/>
        </w:rPr>
        <w:t xml:space="preserve">) Các bảo đảm quyền lợi </w:t>
      </w:r>
      <w:r w:rsidR="007D5185" w:rsidRPr="007D5185">
        <w:rPr>
          <w:sz w:val="28"/>
          <w:szCs w:val="28"/>
        </w:rPr>
        <w:t xml:space="preserve">cụ thể </w:t>
      </w:r>
      <w:r w:rsidR="001A2528">
        <w:rPr>
          <w:sz w:val="28"/>
          <w:szCs w:val="28"/>
        </w:rPr>
        <w:t xml:space="preserve">áp dụng </w:t>
      </w:r>
      <w:r w:rsidR="007D5185" w:rsidRPr="007D5185">
        <w:rPr>
          <w:sz w:val="28"/>
          <w:szCs w:val="28"/>
        </w:rPr>
        <w:t>đối với</w:t>
      </w:r>
      <w:r w:rsidR="0033197F" w:rsidRPr="007D5185">
        <w:rPr>
          <w:sz w:val="28"/>
          <w:szCs w:val="28"/>
        </w:rPr>
        <w:t xml:space="preserve"> người đại diện tham gia đối thoại</w:t>
      </w:r>
      <w:r w:rsidR="007D5185" w:rsidRPr="007D5185">
        <w:rPr>
          <w:sz w:val="28"/>
          <w:szCs w:val="28"/>
        </w:rPr>
        <w:t xml:space="preserve"> của bên người lao động mà</w:t>
      </w:r>
      <w:r w:rsidR="0033197F" w:rsidRPr="007D5185">
        <w:rPr>
          <w:sz w:val="28"/>
          <w:szCs w:val="28"/>
        </w:rPr>
        <w:t xml:space="preserve"> không phải là thành viên ban lãnh đạo của </w:t>
      </w:r>
      <w:r w:rsidR="0033197F" w:rsidRPr="007D5185">
        <w:rPr>
          <w:sz w:val="28"/>
          <w:szCs w:val="28"/>
        </w:rPr>
        <w:lastRenderedPageBreak/>
        <w:t>tổ chức đại diện người lao động tại cơ sở theo</w:t>
      </w:r>
      <w:r w:rsidR="001A2528">
        <w:rPr>
          <w:sz w:val="28"/>
          <w:szCs w:val="28"/>
        </w:rPr>
        <w:t xml:space="preserve"> quy định tại</w:t>
      </w:r>
      <w:r w:rsidR="0033197F" w:rsidRPr="007D5185">
        <w:rPr>
          <w:sz w:val="28"/>
          <w:szCs w:val="28"/>
        </w:rPr>
        <w:t xml:space="preserve"> </w:t>
      </w:r>
      <w:r w:rsidR="00EF1F47" w:rsidRPr="007D5185">
        <w:rPr>
          <w:sz w:val="28"/>
          <w:szCs w:val="28"/>
        </w:rPr>
        <w:t>Điều 176 của Bộ luật Lao động;</w:t>
      </w:r>
    </w:p>
    <w:p w:rsidR="00DD243E" w:rsidRPr="007D5185" w:rsidRDefault="00805AEB" w:rsidP="00DD243E">
      <w:pPr>
        <w:pStyle w:val="NormalWeb"/>
        <w:spacing w:before="240" w:beforeAutospacing="0" w:after="240" w:afterAutospacing="0" w:line="360" w:lineRule="exact"/>
        <w:ind w:firstLine="720"/>
        <w:jc w:val="both"/>
        <w:rPr>
          <w:sz w:val="28"/>
          <w:szCs w:val="28"/>
        </w:rPr>
      </w:pPr>
      <w:r w:rsidRPr="007D5185">
        <w:rPr>
          <w:sz w:val="28"/>
          <w:szCs w:val="28"/>
        </w:rPr>
        <w:t>g</w:t>
      </w:r>
      <w:r w:rsidR="00DD243E" w:rsidRPr="007D5185">
        <w:rPr>
          <w:sz w:val="28"/>
          <w:szCs w:val="28"/>
        </w:rPr>
        <w:t xml:space="preserve">) Các nội dung khác </w:t>
      </w:r>
      <w:r w:rsidR="007D5185" w:rsidRPr="007D5185">
        <w:rPr>
          <w:sz w:val="28"/>
          <w:szCs w:val="28"/>
        </w:rPr>
        <w:t>(nếu có)</w:t>
      </w:r>
      <w:r w:rsidR="00DD243E" w:rsidRPr="007D5185">
        <w:rPr>
          <w:sz w:val="28"/>
          <w:szCs w:val="28"/>
        </w:rPr>
        <w:t>.</w:t>
      </w:r>
    </w:p>
    <w:p w:rsidR="00DD243E" w:rsidRPr="007D5185" w:rsidRDefault="00DD243E" w:rsidP="00DD243E">
      <w:pPr>
        <w:pStyle w:val="NormalWeb"/>
        <w:spacing w:before="240" w:beforeAutospacing="0" w:after="240" w:afterAutospacing="0" w:line="360" w:lineRule="exact"/>
        <w:ind w:firstLine="720"/>
        <w:jc w:val="both"/>
        <w:rPr>
          <w:sz w:val="28"/>
          <w:szCs w:val="28"/>
        </w:rPr>
      </w:pPr>
      <w:r w:rsidRPr="007D5185">
        <w:rPr>
          <w:sz w:val="28"/>
          <w:szCs w:val="28"/>
        </w:rPr>
        <w:t>3. Ngoài quy định tại khoản 1 và khoản 2 Điều này, người sử dụng lao động có trách nhiệm:</w:t>
      </w:r>
    </w:p>
    <w:p w:rsidR="003C6B3C" w:rsidRPr="004D5E35" w:rsidRDefault="001A2528" w:rsidP="003C6B3C">
      <w:pPr>
        <w:spacing w:before="120" w:after="120" w:line="360" w:lineRule="exact"/>
        <w:ind w:firstLine="720"/>
        <w:jc w:val="both"/>
        <w:rPr>
          <w:rFonts w:eastAsia="Times New Roman"/>
          <w:szCs w:val="28"/>
        </w:rPr>
      </w:pPr>
      <w:r>
        <w:rPr>
          <w:rFonts w:eastAsia="Times New Roman"/>
          <w:szCs w:val="28"/>
        </w:rPr>
        <w:t>a</w:t>
      </w:r>
      <w:r w:rsidR="003C6B3C">
        <w:rPr>
          <w:rFonts w:eastAsia="Times New Roman"/>
          <w:szCs w:val="28"/>
        </w:rPr>
        <w:t>)</w:t>
      </w:r>
      <w:r w:rsidR="003C6B3C" w:rsidRPr="008A5005">
        <w:rPr>
          <w:rFonts w:eastAsia="Times New Roman"/>
          <w:szCs w:val="28"/>
        </w:rPr>
        <w:t xml:space="preserve"> Cử đại diện bên người sử dụng lao động tham gia đối thoại tại nơi làm việc </w:t>
      </w:r>
      <w:r w:rsidR="00202D61">
        <w:rPr>
          <w:rFonts w:eastAsia="Times New Roman"/>
          <w:szCs w:val="28"/>
        </w:rPr>
        <w:t>theo quy định</w:t>
      </w:r>
      <w:r>
        <w:rPr>
          <w:rFonts w:eastAsia="Times New Roman"/>
          <w:szCs w:val="28"/>
        </w:rPr>
        <w:t>.</w:t>
      </w:r>
    </w:p>
    <w:p w:rsidR="00DF5898" w:rsidRDefault="001A2528" w:rsidP="008B724A">
      <w:pPr>
        <w:pStyle w:val="NormalWeb"/>
        <w:spacing w:before="240" w:beforeAutospacing="0" w:after="240" w:afterAutospacing="0" w:line="360" w:lineRule="exact"/>
        <w:ind w:firstLine="720"/>
        <w:jc w:val="both"/>
        <w:rPr>
          <w:sz w:val="28"/>
          <w:szCs w:val="28"/>
        </w:rPr>
      </w:pPr>
      <w:r>
        <w:rPr>
          <w:sz w:val="28"/>
          <w:szCs w:val="28"/>
        </w:rPr>
        <w:t>b</w:t>
      </w:r>
      <w:r w:rsidR="003C6B3C" w:rsidRPr="003C6B3C">
        <w:rPr>
          <w:sz w:val="28"/>
          <w:szCs w:val="28"/>
        </w:rPr>
        <w:t xml:space="preserve">) Bố trí địa điểm, thời gian và các điều kiện vật chất cần thiết khác </w:t>
      </w:r>
      <w:r w:rsidR="00202D61">
        <w:rPr>
          <w:sz w:val="28"/>
          <w:szCs w:val="28"/>
        </w:rPr>
        <w:t>để tổ chức các cuộc</w:t>
      </w:r>
      <w:r w:rsidR="003C6B3C" w:rsidRPr="003C6B3C">
        <w:rPr>
          <w:sz w:val="28"/>
          <w:szCs w:val="28"/>
        </w:rPr>
        <w:t xml:space="preserve"> đối thoại</w:t>
      </w:r>
      <w:r w:rsidR="00202D61">
        <w:rPr>
          <w:sz w:val="28"/>
          <w:szCs w:val="28"/>
        </w:rPr>
        <w:t xml:space="preserve"> tại nơi làm việc</w:t>
      </w:r>
      <w:r w:rsidR="003C6B3C" w:rsidRPr="003C6B3C">
        <w:rPr>
          <w:sz w:val="28"/>
          <w:szCs w:val="28"/>
        </w:rPr>
        <w:t>.</w:t>
      </w:r>
    </w:p>
    <w:p w:rsidR="005929BC" w:rsidRPr="001A2528" w:rsidRDefault="001A2528" w:rsidP="008B724A">
      <w:pPr>
        <w:pStyle w:val="NormalWeb"/>
        <w:spacing w:before="240" w:beforeAutospacing="0" w:after="240" w:afterAutospacing="0" w:line="360" w:lineRule="exact"/>
        <w:ind w:firstLine="720"/>
        <w:jc w:val="both"/>
        <w:rPr>
          <w:sz w:val="28"/>
          <w:szCs w:val="28"/>
        </w:rPr>
      </w:pPr>
      <w:r w:rsidRPr="001A2528">
        <w:rPr>
          <w:sz w:val="28"/>
          <w:szCs w:val="28"/>
        </w:rPr>
        <w:t>c</w:t>
      </w:r>
      <w:r w:rsidR="005929BC" w:rsidRPr="001A2528">
        <w:rPr>
          <w:sz w:val="28"/>
          <w:szCs w:val="28"/>
        </w:rPr>
        <w:t xml:space="preserve">) Báo cáo tình hình tổ chức đối thoại và thực hiện quy chế dân chủ ở cơ sở tại nơi làm việc </w:t>
      </w:r>
      <w:r>
        <w:rPr>
          <w:sz w:val="28"/>
          <w:szCs w:val="28"/>
        </w:rPr>
        <w:t>với</w:t>
      </w:r>
      <w:r w:rsidR="005929BC" w:rsidRPr="001A2528">
        <w:rPr>
          <w:sz w:val="28"/>
          <w:szCs w:val="28"/>
        </w:rPr>
        <w:t xml:space="preserve"> cơ quan quản lý nhà nước </w:t>
      </w:r>
      <w:r>
        <w:rPr>
          <w:sz w:val="28"/>
          <w:szCs w:val="28"/>
        </w:rPr>
        <w:t>về lao động khi được</w:t>
      </w:r>
      <w:r w:rsidR="005929BC" w:rsidRPr="001A2528">
        <w:rPr>
          <w:sz w:val="28"/>
          <w:szCs w:val="28"/>
        </w:rPr>
        <w:t xml:space="preserve"> yêu cầu.</w:t>
      </w:r>
    </w:p>
    <w:p w:rsidR="00DF5898" w:rsidRPr="00BF77FB" w:rsidRDefault="00DD243E" w:rsidP="00DF5898">
      <w:pPr>
        <w:spacing w:before="120" w:after="120" w:line="360" w:lineRule="exact"/>
        <w:ind w:firstLine="720"/>
        <w:jc w:val="both"/>
        <w:rPr>
          <w:rFonts w:eastAsia="Times New Roman"/>
          <w:szCs w:val="28"/>
          <w:lang w:val="vi-VN"/>
        </w:rPr>
      </w:pPr>
      <w:r>
        <w:rPr>
          <w:rFonts w:eastAsia="Times New Roman"/>
          <w:szCs w:val="28"/>
        </w:rPr>
        <w:t>4</w:t>
      </w:r>
      <w:r w:rsidR="00DF5898" w:rsidRPr="008A5005">
        <w:rPr>
          <w:rFonts w:eastAsia="Times New Roman"/>
          <w:szCs w:val="28"/>
        </w:rPr>
        <w:t xml:space="preserve">. </w:t>
      </w:r>
      <w:r w:rsidR="009E0E94">
        <w:rPr>
          <w:rFonts w:eastAsia="Times New Roman"/>
          <w:szCs w:val="28"/>
        </w:rPr>
        <w:t>T</w:t>
      </w:r>
      <w:r w:rsidR="008B724A">
        <w:rPr>
          <w:rFonts w:eastAsia="Times New Roman"/>
          <w:szCs w:val="28"/>
        </w:rPr>
        <w:t xml:space="preserve">ổ chức đại diện người lao động tại cơ sở và </w:t>
      </w:r>
      <w:r w:rsidR="007D5185">
        <w:rPr>
          <w:rFonts w:eastAsia="Times New Roman"/>
          <w:szCs w:val="28"/>
        </w:rPr>
        <w:t xml:space="preserve">nhóm </w:t>
      </w:r>
      <w:r w:rsidR="008B724A">
        <w:rPr>
          <w:rFonts w:eastAsia="Times New Roman"/>
          <w:szCs w:val="28"/>
        </w:rPr>
        <w:t xml:space="preserve">đại diện người lao động </w:t>
      </w:r>
      <w:r w:rsidR="009E0E94">
        <w:rPr>
          <w:szCs w:val="28"/>
        </w:rPr>
        <w:t>có trách nhiệm</w:t>
      </w:r>
      <w:r w:rsidR="00BF77FB">
        <w:rPr>
          <w:rFonts w:eastAsia="Times New Roman"/>
          <w:szCs w:val="28"/>
          <w:lang w:val="vi-VN"/>
        </w:rPr>
        <w:t>:</w:t>
      </w:r>
    </w:p>
    <w:p w:rsidR="00DF5898" w:rsidRDefault="002619B8" w:rsidP="00DF5898">
      <w:pPr>
        <w:spacing w:before="120" w:after="120" w:line="360" w:lineRule="exact"/>
        <w:ind w:firstLine="720"/>
        <w:jc w:val="both"/>
        <w:rPr>
          <w:rFonts w:eastAsia="Times New Roman"/>
          <w:szCs w:val="28"/>
        </w:rPr>
      </w:pPr>
      <w:r>
        <w:rPr>
          <w:rFonts w:eastAsia="Times New Roman"/>
          <w:szCs w:val="28"/>
        </w:rPr>
        <w:t>a)</w:t>
      </w:r>
      <w:r w:rsidR="00DF5898" w:rsidRPr="00DF5898">
        <w:rPr>
          <w:rFonts w:eastAsia="Times New Roman"/>
          <w:szCs w:val="28"/>
        </w:rPr>
        <w:t xml:space="preserve"> </w:t>
      </w:r>
      <w:r w:rsidR="00202D61">
        <w:rPr>
          <w:rFonts w:eastAsia="Times New Roman"/>
          <w:szCs w:val="28"/>
        </w:rPr>
        <w:t>C</w:t>
      </w:r>
      <w:r w:rsidR="00DF5898" w:rsidRPr="00DF5898">
        <w:rPr>
          <w:rFonts w:eastAsia="Times New Roman"/>
          <w:szCs w:val="28"/>
        </w:rPr>
        <w:t>ử thành viên đại diện tham gia đối thoại</w:t>
      </w:r>
      <w:r w:rsidR="00202D61">
        <w:rPr>
          <w:rFonts w:eastAsia="Times New Roman"/>
          <w:szCs w:val="28"/>
        </w:rPr>
        <w:t xml:space="preserve"> theo quy định</w:t>
      </w:r>
      <w:r w:rsidR="003F53D7">
        <w:rPr>
          <w:rFonts w:eastAsia="Times New Roman"/>
          <w:szCs w:val="28"/>
        </w:rPr>
        <w:t>.</w:t>
      </w:r>
    </w:p>
    <w:p w:rsidR="008B724A" w:rsidRDefault="008B724A" w:rsidP="008B724A">
      <w:pPr>
        <w:spacing w:before="120" w:after="120" w:line="360" w:lineRule="exact"/>
        <w:ind w:firstLine="720"/>
        <w:jc w:val="both"/>
        <w:rPr>
          <w:rFonts w:eastAsia="Times New Roman"/>
          <w:szCs w:val="28"/>
        </w:rPr>
      </w:pPr>
      <w:r>
        <w:rPr>
          <w:rFonts w:eastAsia="Times New Roman"/>
          <w:szCs w:val="28"/>
        </w:rPr>
        <w:t xml:space="preserve">b) Tham gia ý kiến </w:t>
      </w:r>
      <w:r w:rsidR="00202D61">
        <w:rPr>
          <w:rFonts w:eastAsia="Times New Roman"/>
          <w:szCs w:val="28"/>
        </w:rPr>
        <w:t xml:space="preserve">với người sử dụng lao động về </w:t>
      </w:r>
      <w:r>
        <w:rPr>
          <w:rFonts w:eastAsia="Times New Roman"/>
          <w:szCs w:val="28"/>
        </w:rPr>
        <w:t xml:space="preserve">nội dung </w:t>
      </w:r>
      <w:r>
        <w:rPr>
          <w:szCs w:val="28"/>
        </w:rPr>
        <w:t>Quy chế dân chủ ở cơ sở tại nơi làm việ</w:t>
      </w:r>
      <w:r w:rsidR="007D5185">
        <w:rPr>
          <w:szCs w:val="28"/>
        </w:rPr>
        <w:t>c</w:t>
      </w:r>
      <w:r w:rsidR="003F53D7">
        <w:rPr>
          <w:szCs w:val="28"/>
        </w:rPr>
        <w:t>.</w:t>
      </w:r>
    </w:p>
    <w:p w:rsidR="00FF2700" w:rsidRPr="00FF2700" w:rsidRDefault="008B724A" w:rsidP="00FF2700">
      <w:pPr>
        <w:spacing w:before="120" w:after="120" w:line="360" w:lineRule="exact"/>
        <w:ind w:firstLine="720"/>
        <w:jc w:val="both"/>
        <w:rPr>
          <w:rFonts w:eastAsia="Times New Roman"/>
          <w:color w:val="FF0000"/>
          <w:szCs w:val="28"/>
        </w:rPr>
      </w:pPr>
      <w:r>
        <w:rPr>
          <w:bCs/>
          <w:szCs w:val="28"/>
        </w:rPr>
        <w:t>c</w:t>
      </w:r>
      <w:r w:rsidR="00FF2700">
        <w:rPr>
          <w:bCs/>
          <w:szCs w:val="28"/>
        </w:rPr>
        <w:t xml:space="preserve">) </w:t>
      </w:r>
      <w:r w:rsidR="00202D61">
        <w:rPr>
          <w:bCs/>
          <w:szCs w:val="28"/>
        </w:rPr>
        <w:t>Lấy ý kiến</w:t>
      </w:r>
      <w:r w:rsidR="00FF2700">
        <w:rPr>
          <w:bCs/>
          <w:szCs w:val="28"/>
        </w:rPr>
        <w:t xml:space="preserve"> người lao động</w:t>
      </w:r>
      <w:r w:rsidR="00202D61">
        <w:rPr>
          <w:bCs/>
          <w:szCs w:val="28"/>
        </w:rPr>
        <w:t>, tổng hợp và</w:t>
      </w:r>
      <w:r w:rsidR="00FF2700">
        <w:rPr>
          <w:bCs/>
          <w:szCs w:val="28"/>
        </w:rPr>
        <w:t xml:space="preserve"> chuẩn bị nội dung </w:t>
      </w:r>
      <w:r w:rsidR="00202D61">
        <w:rPr>
          <w:bCs/>
          <w:szCs w:val="28"/>
        </w:rPr>
        <w:t xml:space="preserve">đề nghị </w:t>
      </w:r>
      <w:r w:rsidR="00FF2700">
        <w:rPr>
          <w:bCs/>
          <w:szCs w:val="28"/>
        </w:rPr>
        <w:t>đối thoạ</w:t>
      </w:r>
      <w:r w:rsidR="003F53D7">
        <w:rPr>
          <w:bCs/>
          <w:szCs w:val="28"/>
        </w:rPr>
        <w:t>i.</w:t>
      </w:r>
    </w:p>
    <w:p w:rsidR="00DF5898" w:rsidRPr="00DF5898" w:rsidRDefault="008B724A" w:rsidP="002619B8">
      <w:pPr>
        <w:pStyle w:val="NormalWeb"/>
        <w:spacing w:before="240" w:beforeAutospacing="0" w:after="240" w:afterAutospacing="0" w:line="360" w:lineRule="exact"/>
        <w:ind w:firstLine="720"/>
        <w:jc w:val="both"/>
        <w:rPr>
          <w:sz w:val="28"/>
          <w:szCs w:val="28"/>
        </w:rPr>
      </w:pPr>
      <w:r>
        <w:rPr>
          <w:sz w:val="28"/>
          <w:szCs w:val="28"/>
        </w:rPr>
        <w:t>d</w:t>
      </w:r>
      <w:r w:rsidR="002619B8">
        <w:rPr>
          <w:sz w:val="28"/>
          <w:szCs w:val="28"/>
        </w:rPr>
        <w:t xml:space="preserve">) </w:t>
      </w:r>
      <w:r>
        <w:rPr>
          <w:sz w:val="28"/>
          <w:szCs w:val="28"/>
        </w:rPr>
        <w:t xml:space="preserve">Tham gia đối thoại </w:t>
      </w:r>
      <w:r w:rsidR="00202D61">
        <w:rPr>
          <w:sz w:val="28"/>
          <w:szCs w:val="28"/>
        </w:rPr>
        <w:t>với ngư</w:t>
      </w:r>
      <w:r w:rsidR="007D5185">
        <w:rPr>
          <w:sz w:val="28"/>
          <w:szCs w:val="28"/>
        </w:rPr>
        <w:t>ờ</w:t>
      </w:r>
      <w:r w:rsidR="00202D61">
        <w:rPr>
          <w:sz w:val="28"/>
          <w:szCs w:val="28"/>
        </w:rPr>
        <w:t xml:space="preserve">i sử dụng lao động </w:t>
      </w:r>
      <w:r>
        <w:rPr>
          <w:sz w:val="28"/>
          <w:szCs w:val="28"/>
        </w:rPr>
        <w:t>theo quy định tại khoản 2 Điều 63 của Bộ luật Lao động, Nghị định này và Quy chế dân chủ ở cơ sở tại nơi làm việc</w:t>
      </w:r>
      <w:r w:rsidR="00FF2700">
        <w:rPr>
          <w:sz w:val="28"/>
          <w:szCs w:val="28"/>
        </w:rPr>
        <w:t>.</w:t>
      </w:r>
    </w:p>
    <w:p w:rsidR="006B1A84" w:rsidRDefault="00DD243E" w:rsidP="0016048A">
      <w:pPr>
        <w:pStyle w:val="NormalWeb"/>
        <w:spacing w:before="240" w:beforeAutospacing="0" w:after="240" w:afterAutospacing="0" w:line="360" w:lineRule="exact"/>
        <w:ind w:firstLine="720"/>
        <w:jc w:val="both"/>
        <w:rPr>
          <w:bCs/>
          <w:sz w:val="28"/>
          <w:szCs w:val="28"/>
        </w:rPr>
      </w:pPr>
      <w:r>
        <w:rPr>
          <w:bCs/>
          <w:sz w:val="28"/>
          <w:szCs w:val="28"/>
        </w:rPr>
        <w:t>5</w:t>
      </w:r>
      <w:r w:rsidR="006B1A84">
        <w:rPr>
          <w:bCs/>
          <w:sz w:val="28"/>
          <w:szCs w:val="28"/>
        </w:rPr>
        <w:t>. Khuyến khích người sử dụng lao động và người lao động</w:t>
      </w:r>
      <w:r w:rsidR="007D5185">
        <w:rPr>
          <w:bCs/>
          <w:sz w:val="28"/>
          <w:szCs w:val="28"/>
        </w:rPr>
        <w:t>,</w:t>
      </w:r>
      <w:r w:rsidR="006B1A84">
        <w:rPr>
          <w:bCs/>
          <w:sz w:val="28"/>
          <w:szCs w:val="28"/>
        </w:rPr>
        <w:t xml:space="preserve"> tổ chức đại diện người lao động </w:t>
      </w:r>
      <w:r w:rsidR="00CF602C">
        <w:rPr>
          <w:bCs/>
          <w:sz w:val="28"/>
          <w:szCs w:val="28"/>
        </w:rPr>
        <w:t xml:space="preserve">tiến hành đối thoại ngoài những trường hợp </w:t>
      </w:r>
      <w:r w:rsidR="004D5E35">
        <w:rPr>
          <w:bCs/>
          <w:sz w:val="28"/>
          <w:szCs w:val="28"/>
        </w:rPr>
        <w:t>quy định tại</w:t>
      </w:r>
      <w:r w:rsidR="00CF602C">
        <w:rPr>
          <w:bCs/>
          <w:sz w:val="28"/>
          <w:szCs w:val="28"/>
        </w:rPr>
        <w:t xml:space="preserve"> </w:t>
      </w:r>
      <w:r w:rsidR="00BF77FB">
        <w:rPr>
          <w:sz w:val="28"/>
          <w:szCs w:val="28"/>
        </w:rPr>
        <w:t>khoản 2 Điều 63 của Bộ luật Lao động</w:t>
      </w:r>
      <w:r w:rsidR="00BF77FB">
        <w:rPr>
          <w:bCs/>
          <w:sz w:val="28"/>
          <w:szCs w:val="28"/>
        </w:rPr>
        <w:t xml:space="preserve"> </w:t>
      </w:r>
      <w:r w:rsidR="00202D61">
        <w:rPr>
          <w:bCs/>
          <w:sz w:val="28"/>
          <w:szCs w:val="28"/>
        </w:rPr>
        <w:t>phù hợp với điều kiện thực tế, tổ chức sản xuất</w:t>
      </w:r>
      <w:r w:rsidR="001A4D94">
        <w:rPr>
          <w:bCs/>
          <w:sz w:val="28"/>
          <w:szCs w:val="28"/>
        </w:rPr>
        <w:t xml:space="preserve">, kinh doanh, </w:t>
      </w:r>
      <w:r w:rsidR="001A4D94" w:rsidRPr="005352AD">
        <w:rPr>
          <w:bCs/>
          <w:sz w:val="28"/>
          <w:szCs w:val="28"/>
        </w:rPr>
        <w:t>tổ chức lao động tại nơi làm việc</w:t>
      </w:r>
      <w:r w:rsidR="008E6DEF">
        <w:rPr>
          <w:bCs/>
          <w:sz w:val="28"/>
          <w:szCs w:val="28"/>
        </w:rPr>
        <w:t xml:space="preserve"> </w:t>
      </w:r>
      <w:r w:rsidR="00623D74">
        <w:rPr>
          <w:bCs/>
          <w:sz w:val="28"/>
          <w:szCs w:val="28"/>
        </w:rPr>
        <w:t xml:space="preserve">và quy định cụ thể trong </w:t>
      </w:r>
      <w:r w:rsidR="008B724A">
        <w:rPr>
          <w:sz w:val="28"/>
          <w:szCs w:val="28"/>
        </w:rPr>
        <w:t>Quy chế dân chủ ở cơ sở tại nơi làm việc</w:t>
      </w:r>
      <w:r w:rsidR="008C584B">
        <w:rPr>
          <w:bCs/>
          <w:sz w:val="28"/>
          <w:szCs w:val="28"/>
        </w:rPr>
        <w:t>.</w:t>
      </w:r>
    </w:p>
    <w:p w:rsidR="0016048A" w:rsidRDefault="002619B8" w:rsidP="008E49C7">
      <w:pPr>
        <w:spacing w:before="120" w:after="120" w:line="360" w:lineRule="exact"/>
        <w:ind w:firstLine="720"/>
        <w:jc w:val="both"/>
        <w:rPr>
          <w:rFonts w:eastAsia="Times New Roman"/>
          <w:b/>
          <w:szCs w:val="28"/>
        </w:rPr>
      </w:pPr>
      <w:r>
        <w:rPr>
          <w:rFonts w:eastAsia="Times New Roman"/>
          <w:b/>
          <w:szCs w:val="28"/>
        </w:rPr>
        <w:t>Đ</w:t>
      </w:r>
      <w:r w:rsidR="008E49C7" w:rsidRPr="008E49C7">
        <w:rPr>
          <w:rFonts w:eastAsia="Times New Roman"/>
          <w:b/>
          <w:szCs w:val="28"/>
        </w:rPr>
        <w:t xml:space="preserve">iều </w:t>
      </w:r>
      <w:r w:rsidR="001477C0">
        <w:rPr>
          <w:rFonts w:eastAsia="Times New Roman"/>
          <w:b/>
          <w:szCs w:val="28"/>
        </w:rPr>
        <w:t>5</w:t>
      </w:r>
      <w:r w:rsidR="0069720A">
        <w:rPr>
          <w:rFonts w:eastAsia="Times New Roman"/>
          <w:b/>
          <w:szCs w:val="28"/>
        </w:rPr>
        <w:t xml:space="preserve">. </w:t>
      </w:r>
      <w:r w:rsidR="0016048A" w:rsidRPr="008E49C7">
        <w:rPr>
          <w:rFonts w:eastAsia="Times New Roman"/>
          <w:b/>
          <w:szCs w:val="28"/>
        </w:rPr>
        <w:t>Số lượng</w:t>
      </w:r>
      <w:r w:rsidR="008E49C7" w:rsidRPr="008E49C7">
        <w:rPr>
          <w:rFonts w:eastAsia="Times New Roman"/>
          <w:b/>
          <w:szCs w:val="28"/>
        </w:rPr>
        <w:t>, thành phần tham gia đối thoại</w:t>
      </w:r>
      <w:r w:rsidR="00107DF9">
        <w:rPr>
          <w:rFonts w:eastAsia="Times New Roman"/>
          <w:b/>
          <w:szCs w:val="28"/>
        </w:rPr>
        <w:t xml:space="preserve"> </w:t>
      </w:r>
    </w:p>
    <w:p w:rsidR="004D5E35" w:rsidRDefault="004D5E35" w:rsidP="008E49C7">
      <w:pPr>
        <w:spacing w:before="120" w:after="120" w:line="360" w:lineRule="exact"/>
        <w:ind w:firstLine="720"/>
        <w:jc w:val="both"/>
        <w:rPr>
          <w:rFonts w:eastAsia="Times New Roman"/>
          <w:szCs w:val="28"/>
        </w:rPr>
      </w:pPr>
      <w:r>
        <w:rPr>
          <w:rFonts w:eastAsia="Times New Roman"/>
          <w:szCs w:val="28"/>
        </w:rPr>
        <w:t xml:space="preserve">Số lượng, thành phần tham gia đối thoại </w:t>
      </w:r>
      <w:r w:rsidR="007C2FE4">
        <w:rPr>
          <w:rFonts w:eastAsia="Times New Roman"/>
          <w:szCs w:val="28"/>
        </w:rPr>
        <w:t xml:space="preserve">tại </w:t>
      </w:r>
      <w:r w:rsidR="007F4F39">
        <w:rPr>
          <w:szCs w:val="28"/>
        </w:rPr>
        <w:t>khoản 2 Điều 63 của Bộ luật Lao động</w:t>
      </w:r>
      <w:r w:rsidR="007F4F39">
        <w:rPr>
          <w:rFonts w:eastAsia="Times New Roman"/>
          <w:szCs w:val="28"/>
        </w:rPr>
        <w:t xml:space="preserve"> </w:t>
      </w:r>
      <w:r w:rsidR="00DB2FB9">
        <w:rPr>
          <w:rFonts w:eastAsia="Times New Roman"/>
          <w:szCs w:val="28"/>
        </w:rPr>
        <w:t>được quy định như sau:</w:t>
      </w:r>
    </w:p>
    <w:p w:rsidR="00DB2FB9" w:rsidRPr="00140FAD" w:rsidRDefault="00140FAD" w:rsidP="00140FAD">
      <w:pPr>
        <w:spacing w:before="120" w:after="120" w:line="360" w:lineRule="exact"/>
        <w:ind w:firstLine="720"/>
        <w:jc w:val="both"/>
        <w:rPr>
          <w:rFonts w:eastAsia="Times New Roman"/>
          <w:szCs w:val="28"/>
        </w:rPr>
      </w:pPr>
      <w:r>
        <w:rPr>
          <w:rFonts w:eastAsia="Times New Roman"/>
          <w:szCs w:val="28"/>
          <w:lang w:val="vi-VN"/>
        </w:rPr>
        <w:t xml:space="preserve">1. </w:t>
      </w:r>
      <w:r w:rsidR="00640754">
        <w:rPr>
          <w:rFonts w:eastAsia="Times New Roman"/>
          <w:szCs w:val="28"/>
        </w:rPr>
        <w:t>Bên n</w:t>
      </w:r>
      <w:r w:rsidR="00CF602C" w:rsidRPr="00140FAD">
        <w:rPr>
          <w:rFonts w:eastAsia="Times New Roman"/>
          <w:szCs w:val="28"/>
        </w:rPr>
        <w:t>gười sử dụng lao đ</w:t>
      </w:r>
      <w:r w:rsidR="00B4591A" w:rsidRPr="00140FAD">
        <w:rPr>
          <w:rFonts w:eastAsia="Times New Roman"/>
          <w:szCs w:val="28"/>
        </w:rPr>
        <w:t>ộng</w:t>
      </w:r>
    </w:p>
    <w:p w:rsidR="007F4F39" w:rsidRPr="005C4BE7" w:rsidRDefault="00DD243E" w:rsidP="007F4F39">
      <w:pPr>
        <w:spacing w:before="120" w:after="120" w:line="360" w:lineRule="exact"/>
        <w:ind w:firstLine="720"/>
        <w:jc w:val="both"/>
        <w:rPr>
          <w:rFonts w:eastAsia="Times New Roman"/>
          <w:szCs w:val="28"/>
          <w:lang w:val="vi-VN"/>
        </w:rPr>
      </w:pPr>
      <w:r w:rsidRPr="00DD243E">
        <w:rPr>
          <w:rFonts w:eastAsia="Times New Roman"/>
          <w:szCs w:val="28"/>
          <w:lang w:val="vi-VN"/>
        </w:rPr>
        <w:lastRenderedPageBreak/>
        <w:t>Căn cứ điều kiện</w:t>
      </w:r>
      <w:r w:rsidRPr="00DD243E">
        <w:rPr>
          <w:rFonts w:eastAsia="Times New Roman"/>
          <w:szCs w:val="28"/>
        </w:rPr>
        <w:t xml:space="preserve"> </w:t>
      </w:r>
      <w:r w:rsidR="001A4D94">
        <w:rPr>
          <w:rFonts w:eastAsia="Times New Roman"/>
          <w:szCs w:val="28"/>
        </w:rPr>
        <w:t>tổ chức sản xuất, kinh doanh, tổ chức lao động</w:t>
      </w:r>
      <w:r w:rsidRPr="00DD243E">
        <w:rPr>
          <w:rFonts w:eastAsia="Times New Roman"/>
          <w:szCs w:val="28"/>
          <w:lang w:val="vi-VN"/>
        </w:rPr>
        <w:t xml:space="preserve">, người sử dụng lao động quyết định số lượng, thành phần đại diện cho </w:t>
      </w:r>
      <w:r w:rsidR="008371A8">
        <w:rPr>
          <w:rFonts w:eastAsia="Times New Roman"/>
          <w:szCs w:val="28"/>
        </w:rPr>
        <w:t>mình để t</w:t>
      </w:r>
      <w:r w:rsidRPr="00DD243E">
        <w:rPr>
          <w:rFonts w:eastAsia="Times New Roman"/>
          <w:szCs w:val="28"/>
          <w:lang w:val="vi-VN"/>
        </w:rPr>
        <w:t xml:space="preserve">ham gia đối thoại </w:t>
      </w:r>
      <w:r w:rsidR="001A4D94">
        <w:rPr>
          <w:rFonts w:eastAsia="Times New Roman"/>
          <w:szCs w:val="28"/>
          <w:lang w:val="vi-VN"/>
        </w:rPr>
        <w:t xml:space="preserve">bảo </w:t>
      </w:r>
      <w:r>
        <w:rPr>
          <w:rFonts w:eastAsia="Times New Roman"/>
          <w:szCs w:val="28"/>
          <w:lang w:val="vi-VN"/>
        </w:rPr>
        <w:t xml:space="preserve">đảm </w:t>
      </w:r>
      <w:r w:rsidR="008371A8">
        <w:rPr>
          <w:rFonts w:eastAsia="Times New Roman"/>
          <w:szCs w:val="28"/>
        </w:rPr>
        <w:t xml:space="preserve">ít nhất 03 người, gồm </w:t>
      </w:r>
      <w:r>
        <w:rPr>
          <w:rFonts w:eastAsia="Times New Roman"/>
          <w:szCs w:val="28"/>
          <w:lang w:val="vi-VN"/>
        </w:rPr>
        <w:t>người đại diện theo pháp luật của người sử dụng lao động</w:t>
      </w:r>
      <w:r w:rsidR="001A2528">
        <w:rPr>
          <w:rFonts w:eastAsia="Times New Roman"/>
          <w:szCs w:val="28"/>
        </w:rPr>
        <w:t>,</w:t>
      </w:r>
      <w:r w:rsidR="008371A8">
        <w:rPr>
          <w:rFonts w:eastAsia="Times New Roman"/>
          <w:szCs w:val="28"/>
        </w:rPr>
        <w:t xml:space="preserve"> các</w:t>
      </w:r>
      <w:r>
        <w:rPr>
          <w:rFonts w:eastAsia="Times New Roman"/>
          <w:szCs w:val="28"/>
          <w:lang w:val="vi-VN"/>
        </w:rPr>
        <w:t xml:space="preserve"> đại diện </w:t>
      </w:r>
      <w:r w:rsidR="008371A8">
        <w:rPr>
          <w:rFonts w:eastAsia="Times New Roman"/>
          <w:szCs w:val="28"/>
        </w:rPr>
        <w:t>cần thiết khác</w:t>
      </w:r>
      <w:r w:rsidR="001A4D94">
        <w:rPr>
          <w:rFonts w:eastAsia="Times New Roman"/>
          <w:szCs w:val="28"/>
        </w:rPr>
        <w:t xml:space="preserve"> </w:t>
      </w:r>
      <w:r w:rsidR="001A4D94" w:rsidRPr="001A2528">
        <w:rPr>
          <w:rFonts w:eastAsia="Times New Roman"/>
          <w:szCs w:val="28"/>
        </w:rPr>
        <w:t xml:space="preserve">và </w:t>
      </w:r>
      <w:r w:rsidR="005C347B" w:rsidRPr="001A2528">
        <w:rPr>
          <w:rFonts w:eastAsia="Times New Roman"/>
          <w:szCs w:val="28"/>
        </w:rPr>
        <w:t>quy định</w:t>
      </w:r>
      <w:r w:rsidR="001A4D94" w:rsidRPr="001A2528">
        <w:rPr>
          <w:rFonts w:eastAsia="Times New Roman"/>
          <w:szCs w:val="28"/>
        </w:rPr>
        <w:t xml:space="preserve"> </w:t>
      </w:r>
      <w:r w:rsidR="007F4F39">
        <w:rPr>
          <w:rFonts w:eastAsia="Times New Roman"/>
          <w:szCs w:val="28"/>
          <w:lang w:val="vi-VN"/>
        </w:rPr>
        <w:t xml:space="preserve">trong </w:t>
      </w:r>
      <w:r w:rsidR="007F4F39">
        <w:rPr>
          <w:szCs w:val="28"/>
        </w:rPr>
        <w:t>Quy chế dân chủ ở cơ sở tại nơi làm việc</w:t>
      </w:r>
      <w:r w:rsidR="00140FAD">
        <w:rPr>
          <w:szCs w:val="28"/>
          <w:lang w:val="vi-VN"/>
        </w:rPr>
        <w:t>.</w:t>
      </w:r>
    </w:p>
    <w:p w:rsidR="00CF602C" w:rsidRDefault="00CF602C" w:rsidP="00CF602C">
      <w:pPr>
        <w:spacing w:before="120" w:after="120" w:line="360" w:lineRule="exact"/>
        <w:ind w:firstLine="720"/>
        <w:jc w:val="both"/>
        <w:rPr>
          <w:rFonts w:eastAsia="Times New Roman"/>
          <w:szCs w:val="28"/>
        </w:rPr>
      </w:pPr>
      <w:r>
        <w:rPr>
          <w:rFonts w:eastAsia="Times New Roman"/>
          <w:szCs w:val="28"/>
        </w:rPr>
        <w:t>2. Bên người lao động</w:t>
      </w:r>
    </w:p>
    <w:p w:rsidR="003F53D7" w:rsidRDefault="007113A0" w:rsidP="00CA50CD">
      <w:pPr>
        <w:spacing w:before="120" w:after="120" w:line="360" w:lineRule="exact"/>
        <w:ind w:firstLine="720"/>
        <w:jc w:val="both"/>
        <w:rPr>
          <w:szCs w:val="28"/>
        </w:rPr>
      </w:pPr>
      <w:r>
        <w:rPr>
          <w:szCs w:val="28"/>
          <w:lang w:val="vi-VN"/>
        </w:rPr>
        <w:t xml:space="preserve">a) </w:t>
      </w:r>
      <w:r w:rsidR="005C4BE7">
        <w:rPr>
          <w:szCs w:val="28"/>
        </w:rPr>
        <w:t>C</w:t>
      </w:r>
      <w:r w:rsidR="005C4BE7" w:rsidRPr="007B5C41">
        <w:rPr>
          <w:szCs w:val="28"/>
        </w:rPr>
        <w:t xml:space="preserve">ăn cứ </w:t>
      </w:r>
      <w:r w:rsidR="005C4BE7">
        <w:rPr>
          <w:szCs w:val="28"/>
          <w:lang w:val="vi-VN"/>
        </w:rPr>
        <w:t xml:space="preserve">điều kiện </w:t>
      </w:r>
      <w:r w:rsidR="001A4D94">
        <w:rPr>
          <w:szCs w:val="28"/>
        </w:rPr>
        <w:t>tổ chức sản xuất, kinh doanh, tổ chức lao động</w:t>
      </w:r>
      <w:r w:rsidR="005C4BE7">
        <w:rPr>
          <w:szCs w:val="28"/>
          <w:lang w:val="vi-VN"/>
        </w:rPr>
        <w:t>,</w:t>
      </w:r>
      <w:r w:rsidR="001A4D94">
        <w:rPr>
          <w:szCs w:val="28"/>
        </w:rPr>
        <w:t xml:space="preserve"> </w:t>
      </w:r>
      <w:r w:rsidR="001A2528">
        <w:rPr>
          <w:szCs w:val="28"/>
        </w:rPr>
        <w:t xml:space="preserve">cơ cấu, </w:t>
      </w:r>
      <w:r w:rsidR="001A4D94">
        <w:rPr>
          <w:szCs w:val="28"/>
        </w:rPr>
        <w:t>số lượng lao động sử dụng</w:t>
      </w:r>
      <w:r w:rsidR="00CA50CD">
        <w:rPr>
          <w:szCs w:val="28"/>
        </w:rPr>
        <w:t xml:space="preserve"> và các yếu tố bình đẳng giới</w:t>
      </w:r>
      <w:r w:rsidR="001A4D94">
        <w:rPr>
          <w:szCs w:val="28"/>
        </w:rPr>
        <w:t xml:space="preserve">, tổ chức đại diện người lao </w:t>
      </w:r>
      <w:r w:rsidR="001A4D94" w:rsidRPr="00CA50CD">
        <w:rPr>
          <w:szCs w:val="28"/>
        </w:rPr>
        <w:t>động tại cơ sở</w:t>
      </w:r>
      <w:r w:rsidR="007D1142" w:rsidRPr="00CA50CD">
        <w:rPr>
          <w:szCs w:val="28"/>
        </w:rPr>
        <w:t xml:space="preserve"> và </w:t>
      </w:r>
      <w:r w:rsidR="008371A8" w:rsidRPr="00CA50CD">
        <w:rPr>
          <w:szCs w:val="28"/>
        </w:rPr>
        <w:t xml:space="preserve">nhóm </w:t>
      </w:r>
      <w:r w:rsidR="007D1142" w:rsidRPr="00CA50CD">
        <w:rPr>
          <w:szCs w:val="28"/>
        </w:rPr>
        <w:t>đại diện người lao động trao đổ</w:t>
      </w:r>
      <w:r w:rsidR="00F90FEB" w:rsidRPr="00CA50CD">
        <w:rPr>
          <w:szCs w:val="28"/>
        </w:rPr>
        <w:t>i</w:t>
      </w:r>
      <w:r w:rsidR="007D1142" w:rsidRPr="00CA50CD">
        <w:rPr>
          <w:szCs w:val="28"/>
        </w:rPr>
        <w:t xml:space="preserve"> với </w:t>
      </w:r>
      <w:r w:rsidR="005C4BE7" w:rsidRPr="00CA50CD">
        <w:rPr>
          <w:szCs w:val="28"/>
        </w:rPr>
        <w:t xml:space="preserve">người sử dụng lao động </w:t>
      </w:r>
      <w:r w:rsidR="005C4BE7" w:rsidRPr="00CA50CD">
        <w:rPr>
          <w:szCs w:val="28"/>
          <w:lang w:val="vi-VN"/>
        </w:rPr>
        <w:t xml:space="preserve">để lựa chọn </w:t>
      </w:r>
      <w:r w:rsidR="007D1142" w:rsidRPr="00CA50CD">
        <w:rPr>
          <w:szCs w:val="28"/>
        </w:rPr>
        <w:t xml:space="preserve">số lượng, </w:t>
      </w:r>
      <w:r w:rsidR="00CA50CD" w:rsidRPr="00CA50CD">
        <w:rPr>
          <w:szCs w:val="28"/>
        </w:rPr>
        <w:t xml:space="preserve">cơ cấu, </w:t>
      </w:r>
      <w:r w:rsidR="007D1142" w:rsidRPr="00CA50CD">
        <w:rPr>
          <w:szCs w:val="28"/>
        </w:rPr>
        <w:t>thành phần tham gia đối thoại</w:t>
      </w:r>
      <w:r w:rsidR="00CA50CD" w:rsidRPr="00CA50CD">
        <w:rPr>
          <w:szCs w:val="28"/>
        </w:rPr>
        <w:t xml:space="preserve"> của</w:t>
      </w:r>
      <w:r w:rsidR="007D1142" w:rsidRPr="00CA50CD">
        <w:rPr>
          <w:szCs w:val="28"/>
        </w:rPr>
        <w:t xml:space="preserve"> bên người lao động </w:t>
      </w:r>
      <w:r w:rsidR="00CA50CD" w:rsidRPr="00CA50CD">
        <w:rPr>
          <w:szCs w:val="28"/>
        </w:rPr>
        <w:t>cho phù hợp nhưng phải bảo đảm số lượng</w:t>
      </w:r>
      <w:r w:rsidR="008371A8" w:rsidRPr="00CA50CD">
        <w:rPr>
          <w:rFonts w:eastAsia="Times New Roman"/>
          <w:szCs w:val="28"/>
        </w:rPr>
        <w:t xml:space="preserve">: </w:t>
      </w:r>
      <w:r w:rsidR="007D1142" w:rsidRPr="00CA50CD">
        <w:rPr>
          <w:rFonts w:eastAsia="Times New Roman"/>
          <w:szCs w:val="28"/>
        </w:rPr>
        <w:t>Í</w:t>
      </w:r>
      <w:r w:rsidRPr="00CA50CD">
        <w:rPr>
          <w:rFonts w:eastAsia="Times New Roman"/>
          <w:szCs w:val="28"/>
          <w:lang w:val="vi-VN"/>
        </w:rPr>
        <w:t xml:space="preserve">t nhất 03 </w:t>
      </w:r>
      <w:r w:rsidR="006C0D20" w:rsidRPr="00CA50CD">
        <w:rPr>
          <w:rFonts w:eastAsia="Times New Roman"/>
          <w:szCs w:val="28"/>
        </w:rPr>
        <w:t>người</w:t>
      </w:r>
      <w:r w:rsidR="003F53D7">
        <w:rPr>
          <w:rFonts w:eastAsia="Times New Roman"/>
          <w:szCs w:val="28"/>
        </w:rPr>
        <w:t>,</w:t>
      </w:r>
      <w:r w:rsidR="006C0D20" w:rsidRPr="00CA50CD">
        <w:rPr>
          <w:rFonts w:eastAsia="Times New Roman"/>
          <w:szCs w:val="28"/>
        </w:rPr>
        <w:t xml:space="preserve"> nếu </w:t>
      </w:r>
      <w:r w:rsidR="00CA50CD" w:rsidRPr="00CA50CD">
        <w:rPr>
          <w:rFonts w:eastAsia="Times New Roman"/>
          <w:szCs w:val="28"/>
        </w:rPr>
        <w:t xml:space="preserve">người sử dụng lao động </w:t>
      </w:r>
      <w:r w:rsidR="005C347B" w:rsidRPr="00CA50CD">
        <w:rPr>
          <w:rFonts w:eastAsia="Times New Roman"/>
          <w:szCs w:val="28"/>
        </w:rPr>
        <w:t>sử dụng</w:t>
      </w:r>
      <w:r w:rsidR="006C0D20" w:rsidRPr="00CA50CD">
        <w:rPr>
          <w:rFonts w:eastAsia="Times New Roman"/>
          <w:szCs w:val="28"/>
        </w:rPr>
        <w:t xml:space="preserve"> dưới </w:t>
      </w:r>
      <w:r w:rsidR="008371A8" w:rsidRPr="00CA50CD">
        <w:rPr>
          <w:rFonts w:eastAsia="Times New Roman"/>
          <w:szCs w:val="28"/>
        </w:rPr>
        <w:t>50</w:t>
      </w:r>
      <w:r w:rsidR="006C0D20" w:rsidRPr="00CA50CD">
        <w:rPr>
          <w:rFonts w:eastAsia="Times New Roman"/>
          <w:szCs w:val="28"/>
        </w:rPr>
        <w:t xml:space="preserve"> lao động;</w:t>
      </w:r>
      <w:r w:rsidR="006C0D20" w:rsidRPr="00CA50CD">
        <w:rPr>
          <w:szCs w:val="28"/>
        </w:rPr>
        <w:t xml:space="preserve"> ít nhất</w:t>
      </w:r>
      <w:r w:rsidR="005C347B" w:rsidRPr="00CA50CD">
        <w:rPr>
          <w:szCs w:val="28"/>
        </w:rPr>
        <w:t xml:space="preserve"> từ</w:t>
      </w:r>
      <w:r w:rsidR="006C0D20" w:rsidRPr="00CA50CD">
        <w:rPr>
          <w:szCs w:val="28"/>
        </w:rPr>
        <w:t xml:space="preserve"> </w:t>
      </w:r>
      <w:r w:rsidR="005C347B" w:rsidRPr="00CA50CD">
        <w:rPr>
          <w:szCs w:val="28"/>
        </w:rPr>
        <w:t xml:space="preserve">04 đến </w:t>
      </w:r>
      <w:r w:rsidR="008371A8" w:rsidRPr="00CA50CD">
        <w:rPr>
          <w:szCs w:val="28"/>
        </w:rPr>
        <w:t>0</w:t>
      </w:r>
      <w:r w:rsidR="006508EF" w:rsidRPr="00CA50CD">
        <w:rPr>
          <w:szCs w:val="28"/>
        </w:rPr>
        <w:t>8</w:t>
      </w:r>
      <w:r w:rsidR="005112C2" w:rsidRPr="00CA50CD">
        <w:rPr>
          <w:szCs w:val="28"/>
        </w:rPr>
        <w:t xml:space="preserve"> </w:t>
      </w:r>
      <w:r w:rsidR="006C0D20" w:rsidRPr="00CA50CD">
        <w:rPr>
          <w:szCs w:val="28"/>
        </w:rPr>
        <w:t>người</w:t>
      </w:r>
      <w:r w:rsidR="003F53D7">
        <w:rPr>
          <w:szCs w:val="28"/>
        </w:rPr>
        <w:t>,</w:t>
      </w:r>
      <w:r w:rsidR="006C0D20" w:rsidRPr="00CA50CD">
        <w:rPr>
          <w:szCs w:val="28"/>
        </w:rPr>
        <w:t xml:space="preserve"> nếu</w:t>
      </w:r>
      <w:r w:rsidRPr="00CA50CD">
        <w:rPr>
          <w:szCs w:val="28"/>
          <w:lang w:val="vi-VN"/>
        </w:rPr>
        <w:t xml:space="preserve"> </w:t>
      </w:r>
      <w:r w:rsidR="00CA50CD" w:rsidRPr="00CA50CD">
        <w:rPr>
          <w:rFonts w:eastAsia="Times New Roman"/>
          <w:szCs w:val="28"/>
        </w:rPr>
        <w:t xml:space="preserve">người sử dụng lao động </w:t>
      </w:r>
      <w:r w:rsidRPr="00CA50CD">
        <w:rPr>
          <w:szCs w:val="28"/>
          <w:lang w:val="vi-VN"/>
        </w:rPr>
        <w:t xml:space="preserve">sử dụng </w:t>
      </w:r>
      <w:r w:rsidR="00B44332" w:rsidRPr="00CA50CD">
        <w:rPr>
          <w:szCs w:val="28"/>
        </w:rPr>
        <w:t>từ</w:t>
      </w:r>
      <w:r w:rsidR="00AF3097" w:rsidRPr="00CA50CD">
        <w:rPr>
          <w:szCs w:val="28"/>
        </w:rPr>
        <w:t xml:space="preserve"> </w:t>
      </w:r>
      <w:r w:rsidR="008371A8" w:rsidRPr="00CA50CD">
        <w:rPr>
          <w:szCs w:val="28"/>
        </w:rPr>
        <w:t>50</w:t>
      </w:r>
      <w:r w:rsidR="00B44332" w:rsidRPr="00CA50CD">
        <w:rPr>
          <w:szCs w:val="28"/>
        </w:rPr>
        <w:t xml:space="preserve"> đến </w:t>
      </w:r>
      <w:r w:rsidR="005352AD" w:rsidRPr="00CA50CD">
        <w:rPr>
          <w:szCs w:val="28"/>
        </w:rPr>
        <w:t xml:space="preserve">dưới </w:t>
      </w:r>
      <w:r w:rsidR="008371A8" w:rsidRPr="00CA50CD">
        <w:rPr>
          <w:szCs w:val="28"/>
        </w:rPr>
        <w:t>150</w:t>
      </w:r>
      <w:r w:rsidR="00B44332" w:rsidRPr="00CA50CD">
        <w:rPr>
          <w:szCs w:val="28"/>
        </w:rPr>
        <w:t xml:space="preserve"> lao động;</w:t>
      </w:r>
      <w:r w:rsidR="006C0D20" w:rsidRPr="00CA50CD">
        <w:rPr>
          <w:szCs w:val="28"/>
        </w:rPr>
        <w:t xml:space="preserve"> ít nhất </w:t>
      </w:r>
      <w:r w:rsidR="005C347B" w:rsidRPr="00CA50CD">
        <w:rPr>
          <w:szCs w:val="28"/>
        </w:rPr>
        <w:t>từ</w:t>
      </w:r>
      <w:r w:rsidR="006508EF" w:rsidRPr="00CA50CD">
        <w:rPr>
          <w:szCs w:val="28"/>
        </w:rPr>
        <w:t xml:space="preserve"> 09</w:t>
      </w:r>
      <w:r w:rsidR="005C347B" w:rsidRPr="00CA50CD">
        <w:rPr>
          <w:szCs w:val="28"/>
        </w:rPr>
        <w:t xml:space="preserve"> đến </w:t>
      </w:r>
      <w:r w:rsidR="00B14F29" w:rsidRPr="00CA50CD">
        <w:rPr>
          <w:szCs w:val="28"/>
        </w:rPr>
        <w:t>1</w:t>
      </w:r>
      <w:r w:rsidR="006508EF" w:rsidRPr="00CA50CD">
        <w:rPr>
          <w:szCs w:val="28"/>
        </w:rPr>
        <w:t>3</w:t>
      </w:r>
      <w:r w:rsidR="006C0D20" w:rsidRPr="00CA50CD">
        <w:rPr>
          <w:szCs w:val="28"/>
        </w:rPr>
        <w:t xml:space="preserve"> người</w:t>
      </w:r>
      <w:r w:rsidR="003F53D7">
        <w:rPr>
          <w:szCs w:val="28"/>
        </w:rPr>
        <w:t>,</w:t>
      </w:r>
      <w:r w:rsidR="006C0D20" w:rsidRPr="00CA50CD">
        <w:rPr>
          <w:szCs w:val="28"/>
        </w:rPr>
        <w:t xml:space="preserve"> nếu </w:t>
      </w:r>
      <w:r w:rsidR="00CA50CD" w:rsidRPr="00CA50CD">
        <w:rPr>
          <w:rFonts w:eastAsia="Times New Roman"/>
          <w:szCs w:val="28"/>
        </w:rPr>
        <w:t xml:space="preserve">người sử dụng lao động </w:t>
      </w:r>
      <w:r w:rsidR="006C0D20" w:rsidRPr="00CA50CD">
        <w:rPr>
          <w:szCs w:val="28"/>
          <w:lang w:val="vi-VN"/>
        </w:rPr>
        <w:t xml:space="preserve">sử dụng </w:t>
      </w:r>
      <w:r w:rsidR="006C0D20" w:rsidRPr="00CA50CD">
        <w:rPr>
          <w:szCs w:val="28"/>
        </w:rPr>
        <w:t>từ</w:t>
      </w:r>
      <w:r w:rsidR="00B14F29" w:rsidRPr="00CA50CD">
        <w:rPr>
          <w:szCs w:val="28"/>
        </w:rPr>
        <w:t xml:space="preserve"> </w:t>
      </w:r>
      <w:r w:rsidR="008371A8" w:rsidRPr="00CA50CD">
        <w:rPr>
          <w:szCs w:val="28"/>
        </w:rPr>
        <w:t>150</w:t>
      </w:r>
      <w:r w:rsidR="006C0D20" w:rsidRPr="00CA50CD">
        <w:rPr>
          <w:szCs w:val="28"/>
        </w:rPr>
        <w:t xml:space="preserve"> đến dướ</w:t>
      </w:r>
      <w:r w:rsidR="00AF3097" w:rsidRPr="00CA50CD">
        <w:rPr>
          <w:szCs w:val="28"/>
        </w:rPr>
        <w:t xml:space="preserve">i </w:t>
      </w:r>
      <w:r w:rsidR="008371A8" w:rsidRPr="00CA50CD">
        <w:rPr>
          <w:szCs w:val="28"/>
        </w:rPr>
        <w:t>3</w:t>
      </w:r>
      <w:r w:rsidR="006C0D20" w:rsidRPr="00CA50CD">
        <w:rPr>
          <w:szCs w:val="28"/>
        </w:rPr>
        <w:t xml:space="preserve">00 lao động; ít nhất </w:t>
      </w:r>
      <w:r w:rsidR="005C347B" w:rsidRPr="00CA50CD">
        <w:rPr>
          <w:szCs w:val="28"/>
        </w:rPr>
        <w:t>từ 1</w:t>
      </w:r>
      <w:r w:rsidR="006508EF" w:rsidRPr="00CA50CD">
        <w:rPr>
          <w:szCs w:val="28"/>
        </w:rPr>
        <w:t>4</w:t>
      </w:r>
      <w:r w:rsidR="005C347B" w:rsidRPr="00CA50CD">
        <w:rPr>
          <w:szCs w:val="28"/>
        </w:rPr>
        <w:t xml:space="preserve"> đến </w:t>
      </w:r>
      <w:r w:rsidR="008371A8" w:rsidRPr="00CA50CD">
        <w:rPr>
          <w:szCs w:val="28"/>
        </w:rPr>
        <w:t>1</w:t>
      </w:r>
      <w:r w:rsidR="006508EF" w:rsidRPr="00CA50CD">
        <w:rPr>
          <w:szCs w:val="28"/>
        </w:rPr>
        <w:t>8</w:t>
      </w:r>
      <w:r w:rsidR="006C0D20" w:rsidRPr="00CA50CD">
        <w:rPr>
          <w:szCs w:val="28"/>
        </w:rPr>
        <w:t xml:space="preserve"> người</w:t>
      </w:r>
      <w:r w:rsidR="003F53D7">
        <w:rPr>
          <w:szCs w:val="28"/>
        </w:rPr>
        <w:t>,</w:t>
      </w:r>
      <w:r w:rsidR="006C0D20" w:rsidRPr="00CA50CD">
        <w:rPr>
          <w:szCs w:val="28"/>
        </w:rPr>
        <w:t xml:space="preserve"> nếu</w:t>
      </w:r>
      <w:r w:rsidR="00CA50CD" w:rsidRPr="00CA50CD">
        <w:rPr>
          <w:szCs w:val="28"/>
        </w:rPr>
        <w:t xml:space="preserve"> </w:t>
      </w:r>
      <w:r w:rsidR="00CA50CD" w:rsidRPr="00CA50CD">
        <w:rPr>
          <w:rFonts w:eastAsia="Times New Roman"/>
          <w:szCs w:val="28"/>
        </w:rPr>
        <w:t>người sử dụng lao động</w:t>
      </w:r>
      <w:r w:rsidR="006C0D20" w:rsidRPr="00CA50CD">
        <w:rPr>
          <w:szCs w:val="28"/>
        </w:rPr>
        <w:t xml:space="preserve"> </w:t>
      </w:r>
      <w:r w:rsidR="006C0D20" w:rsidRPr="00CA50CD">
        <w:rPr>
          <w:rFonts w:eastAsia="Times New Roman"/>
          <w:szCs w:val="28"/>
          <w:lang w:val="vi-VN"/>
        </w:rPr>
        <w:t xml:space="preserve">sử dụng </w:t>
      </w:r>
      <w:r w:rsidR="006C0D20" w:rsidRPr="00CA50CD">
        <w:rPr>
          <w:szCs w:val="28"/>
        </w:rPr>
        <w:t xml:space="preserve">từ </w:t>
      </w:r>
      <w:r w:rsidR="008371A8" w:rsidRPr="00CA50CD">
        <w:rPr>
          <w:szCs w:val="28"/>
        </w:rPr>
        <w:t xml:space="preserve">300 đến dưới 500 lao động; </w:t>
      </w:r>
      <w:r w:rsidR="007F5A17" w:rsidRPr="00CA50CD">
        <w:rPr>
          <w:szCs w:val="28"/>
        </w:rPr>
        <w:t xml:space="preserve">ít nhất </w:t>
      </w:r>
      <w:r w:rsidR="005C347B" w:rsidRPr="00CA50CD">
        <w:rPr>
          <w:szCs w:val="28"/>
        </w:rPr>
        <w:t>từ 1</w:t>
      </w:r>
      <w:r w:rsidR="006508EF" w:rsidRPr="00CA50CD">
        <w:rPr>
          <w:szCs w:val="28"/>
        </w:rPr>
        <w:t>9</w:t>
      </w:r>
      <w:r w:rsidR="005C347B" w:rsidRPr="00CA50CD">
        <w:rPr>
          <w:szCs w:val="28"/>
        </w:rPr>
        <w:t xml:space="preserve"> đến </w:t>
      </w:r>
      <w:r w:rsidR="007F5A17" w:rsidRPr="00CA50CD">
        <w:rPr>
          <w:szCs w:val="28"/>
        </w:rPr>
        <w:t>2</w:t>
      </w:r>
      <w:r w:rsidR="006508EF" w:rsidRPr="00CA50CD">
        <w:rPr>
          <w:szCs w:val="28"/>
        </w:rPr>
        <w:t>3</w:t>
      </w:r>
      <w:r w:rsidR="007F5A17" w:rsidRPr="00CA50CD">
        <w:rPr>
          <w:szCs w:val="28"/>
        </w:rPr>
        <w:t xml:space="preserve"> người</w:t>
      </w:r>
      <w:r w:rsidR="003F53D7">
        <w:rPr>
          <w:szCs w:val="28"/>
        </w:rPr>
        <w:t>,</w:t>
      </w:r>
      <w:r w:rsidR="007F5A17" w:rsidRPr="00CA50CD">
        <w:rPr>
          <w:szCs w:val="28"/>
        </w:rPr>
        <w:t xml:space="preserve"> nếu </w:t>
      </w:r>
      <w:r w:rsidR="00CA50CD" w:rsidRPr="00CA50CD">
        <w:rPr>
          <w:rFonts w:eastAsia="Times New Roman"/>
          <w:szCs w:val="28"/>
        </w:rPr>
        <w:t xml:space="preserve">người sử dụng lao động </w:t>
      </w:r>
      <w:r w:rsidR="007F5A17" w:rsidRPr="00CA50CD">
        <w:rPr>
          <w:rFonts w:eastAsia="Times New Roman"/>
          <w:szCs w:val="28"/>
          <w:lang w:val="vi-VN"/>
        </w:rPr>
        <w:t xml:space="preserve">sử dụng </w:t>
      </w:r>
      <w:r w:rsidR="007F5A17" w:rsidRPr="00CA50CD">
        <w:rPr>
          <w:szCs w:val="28"/>
        </w:rPr>
        <w:t>từ 5</w:t>
      </w:r>
      <w:r w:rsidR="006C0D20" w:rsidRPr="00CA50CD">
        <w:rPr>
          <w:szCs w:val="28"/>
        </w:rPr>
        <w:t xml:space="preserve">00 </w:t>
      </w:r>
      <w:r w:rsidR="005C347B" w:rsidRPr="00CA50CD">
        <w:rPr>
          <w:szCs w:val="28"/>
        </w:rPr>
        <w:t>đến dưới 1000 lao động; ít nhất 2</w:t>
      </w:r>
      <w:r w:rsidR="006508EF" w:rsidRPr="00CA50CD">
        <w:rPr>
          <w:szCs w:val="28"/>
        </w:rPr>
        <w:t>4</w:t>
      </w:r>
      <w:r w:rsidR="005C347B" w:rsidRPr="00CA50CD">
        <w:rPr>
          <w:szCs w:val="28"/>
        </w:rPr>
        <w:t xml:space="preserve"> người</w:t>
      </w:r>
      <w:r w:rsidR="003F53D7">
        <w:rPr>
          <w:szCs w:val="28"/>
        </w:rPr>
        <w:t>,</w:t>
      </w:r>
      <w:r w:rsidR="005C347B" w:rsidRPr="00CA50CD">
        <w:rPr>
          <w:szCs w:val="28"/>
        </w:rPr>
        <w:t xml:space="preserve"> nếu </w:t>
      </w:r>
      <w:r w:rsidR="00CA50CD" w:rsidRPr="00CA50CD">
        <w:rPr>
          <w:rFonts w:eastAsia="Times New Roman"/>
          <w:szCs w:val="28"/>
        </w:rPr>
        <w:t xml:space="preserve">người sử dụng lao động </w:t>
      </w:r>
      <w:r w:rsidR="005C347B" w:rsidRPr="00CA50CD">
        <w:rPr>
          <w:rFonts w:eastAsia="Times New Roman"/>
          <w:szCs w:val="28"/>
          <w:lang w:val="vi-VN"/>
        </w:rPr>
        <w:t xml:space="preserve">sử dụng </w:t>
      </w:r>
      <w:r w:rsidR="005C347B" w:rsidRPr="00CA50CD">
        <w:rPr>
          <w:szCs w:val="28"/>
        </w:rPr>
        <w:t xml:space="preserve">từ 1000 lao động </w:t>
      </w:r>
      <w:r w:rsidR="006C0D20" w:rsidRPr="00CA50CD">
        <w:rPr>
          <w:szCs w:val="28"/>
        </w:rPr>
        <w:t>lao động trở lên.</w:t>
      </w:r>
      <w:r w:rsidR="00CA50CD" w:rsidRPr="00CA50CD">
        <w:rPr>
          <w:szCs w:val="28"/>
        </w:rPr>
        <w:t xml:space="preserve"> </w:t>
      </w:r>
    </w:p>
    <w:p w:rsidR="00B44332" w:rsidRPr="00CA50CD" w:rsidRDefault="00CA50CD" w:rsidP="00CA50CD">
      <w:pPr>
        <w:spacing w:before="120" w:after="120" w:line="360" w:lineRule="exact"/>
        <w:ind w:firstLine="720"/>
        <w:jc w:val="both"/>
        <w:rPr>
          <w:szCs w:val="28"/>
          <w:lang w:val="vi-VN"/>
        </w:rPr>
      </w:pPr>
      <w:r w:rsidRPr="00CA50CD">
        <w:rPr>
          <w:szCs w:val="28"/>
        </w:rPr>
        <w:t>Số lượng đại diện cụ thể tham gia đối thoại của bên người lao động phải được quy định trong quy chế dân chủ ở cơ sở tại nơi làm việc.</w:t>
      </w:r>
    </w:p>
    <w:p w:rsidR="006C0D20" w:rsidRDefault="00CA50CD" w:rsidP="00180B37">
      <w:pPr>
        <w:spacing w:before="120" w:after="120" w:line="360" w:lineRule="exact"/>
        <w:ind w:firstLine="720"/>
        <w:jc w:val="both"/>
        <w:rPr>
          <w:rFonts w:eastAsia="Times New Roman"/>
          <w:szCs w:val="28"/>
        </w:rPr>
      </w:pPr>
      <w:r>
        <w:rPr>
          <w:rFonts w:eastAsia="Times New Roman"/>
          <w:szCs w:val="28"/>
        </w:rPr>
        <w:t>b</w:t>
      </w:r>
      <w:r w:rsidR="007113A0">
        <w:rPr>
          <w:rFonts w:eastAsia="Times New Roman"/>
          <w:szCs w:val="28"/>
          <w:lang w:val="vi-VN"/>
        </w:rPr>
        <w:t xml:space="preserve">) </w:t>
      </w:r>
      <w:r w:rsidR="006C0D20">
        <w:rPr>
          <w:rFonts w:eastAsia="Times New Roman"/>
          <w:szCs w:val="28"/>
        </w:rPr>
        <w:t>Căn cứ</w:t>
      </w:r>
      <w:r w:rsidR="00901507">
        <w:rPr>
          <w:rFonts w:eastAsia="Times New Roman"/>
          <w:szCs w:val="28"/>
        </w:rPr>
        <w:t xml:space="preserve"> </w:t>
      </w:r>
      <w:r w:rsidR="005D7D99" w:rsidRPr="008E49C7">
        <w:rPr>
          <w:rFonts w:eastAsia="Times New Roman"/>
          <w:szCs w:val="28"/>
        </w:rPr>
        <w:t xml:space="preserve">số lượng người </w:t>
      </w:r>
      <w:r w:rsidR="006C0D20">
        <w:rPr>
          <w:rFonts w:eastAsia="Times New Roman"/>
          <w:szCs w:val="28"/>
        </w:rPr>
        <w:t xml:space="preserve">đại diện đối thoại của bên người </w:t>
      </w:r>
      <w:r w:rsidR="00B4591A">
        <w:rPr>
          <w:rFonts w:eastAsia="Times New Roman"/>
          <w:szCs w:val="28"/>
        </w:rPr>
        <w:t xml:space="preserve">lao động </w:t>
      </w:r>
      <w:r>
        <w:rPr>
          <w:rFonts w:eastAsia="Times New Roman"/>
          <w:szCs w:val="28"/>
          <w:lang w:val="vi-VN"/>
        </w:rPr>
        <w:t>quy định tại điểm a</w:t>
      </w:r>
      <w:r w:rsidR="00DD243E">
        <w:rPr>
          <w:rFonts w:eastAsia="Times New Roman"/>
          <w:szCs w:val="28"/>
          <w:lang w:val="vi-VN"/>
        </w:rPr>
        <w:t xml:space="preserve"> </w:t>
      </w:r>
      <w:r w:rsidR="009C12E2">
        <w:rPr>
          <w:rFonts w:eastAsia="Times New Roman"/>
          <w:szCs w:val="28"/>
          <w:lang w:val="vi-VN"/>
        </w:rPr>
        <w:t>khoản này</w:t>
      </w:r>
      <w:r w:rsidR="005D7D99" w:rsidRPr="008E49C7">
        <w:rPr>
          <w:rFonts w:eastAsia="Times New Roman"/>
          <w:szCs w:val="28"/>
        </w:rPr>
        <w:t xml:space="preserve">, </w:t>
      </w:r>
      <w:r w:rsidR="006C0D20">
        <w:rPr>
          <w:rFonts w:eastAsia="Times New Roman"/>
          <w:szCs w:val="28"/>
        </w:rPr>
        <w:t xml:space="preserve">các tổ chức đại diện người lao động tại cơ sở và </w:t>
      </w:r>
      <w:r>
        <w:rPr>
          <w:rFonts w:eastAsia="Times New Roman"/>
          <w:szCs w:val="28"/>
        </w:rPr>
        <w:t>nhóm</w:t>
      </w:r>
      <w:r w:rsidR="006C0D20">
        <w:rPr>
          <w:rFonts w:eastAsia="Times New Roman"/>
          <w:szCs w:val="28"/>
        </w:rPr>
        <w:t xml:space="preserve"> đại diện người lao động xác định </w:t>
      </w:r>
      <w:r w:rsidR="006C0D20" w:rsidRPr="00334D4E">
        <w:rPr>
          <w:rFonts w:eastAsia="Times New Roman"/>
          <w:szCs w:val="28"/>
        </w:rPr>
        <w:t>số lượng đại diện tham gia</w:t>
      </w:r>
      <w:r w:rsidR="006C0D20">
        <w:rPr>
          <w:rFonts w:eastAsia="Times New Roman"/>
          <w:szCs w:val="28"/>
        </w:rPr>
        <w:t xml:space="preserve"> </w:t>
      </w:r>
      <w:r w:rsidR="007F5A17">
        <w:rPr>
          <w:rFonts w:eastAsia="Times New Roman"/>
          <w:szCs w:val="28"/>
        </w:rPr>
        <w:t>đối thoại</w:t>
      </w:r>
      <w:r w:rsidR="006C0D20">
        <w:rPr>
          <w:rFonts w:eastAsia="Times New Roman"/>
          <w:szCs w:val="28"/>
        </w:rPr>
        <w:t xml:space="preserve"> </w:t>
      </w:r>
      <w:r w:rsidR="006C0D20" w:rsidRPr="00334D4E">
        <w:rPr>
          <w:rFonts w:eastAsia="Times New Roman"/>
          <w:szCs w:val="28"/>
        </w:rPr>
        <w:t xml:space="preserve">tương ứng theo </w:t>
      </w:r>
      <w:r w:rsidR="007F5A17">
        <w:rPr>
          <w:rFonts w:eastAsia="Times New Roman"/>
          <w:szCs w:val="28"/>
        </w:rPr>
        <w:t>tỷ lệ</w:t>
      </w:r>
      <w:r w:rsidR="006C0D20" w:rsidRPr="00334D4E">
        <w:rPr>
          <w:rFonts w:eastAsia="Times New Roman"/>
          <w:szCs w:val="28"/>
        </w:rPr>
        <w:t xml:space="preserve"> thành viên của mình</w:t>
      </w:r>
      <w:r w:rsidR="00180B37">
        <w:rPr>
          <w:rFonts w:eastAsia="Times New Roman"/>
          <w:szCs w:val="28"/>
        </w:rPr>
        <w:t xml:space="preserve"> trên </w:t>
      </w:r>
      <w:r w:rsidR="00180B37" w:rsidRPr="00334D4E">
        <w:rPr>
          <w:rFonts w:eastAsia="Times New Roman"/>
          <w:szCs w:val="28"/>
        </w:rPr>
        <w:t>tổng số lao động của</w:t>
      </w:r>
      <w:r w:rsidR="00180B37">
        <w:rPr>
          <w:rFonts w:eastAsia="Times New Roman"/>
          <w:szCs w:val="28"/>
        </w:rPr>
        <w:t xml:space="preserve"> người sử dụng lao động.</w:t>
      </w:r>
    </w:p>
    <w:p w:rsidR="00180B37" w:rsidRPr="00180B37" w:rsidRDefault="005D7D99" w:rsidP="00630265">
      <w:pPr>
        <w:spacing w:before="120" w:after="120" w:line="360" w:lineRule="exact"/>
        <w:ind w:firstLine="720"/>
        <w:jc w:val="both"/>
        <w:rPr>
          <w:rFonts w:eastAsia="Times New Roman"/>
          <w:szCs w:val="28"/>
        </w:rPr>
      </w:pPr>
      <w:r>
        <w:rPr>
          <w:rFonts w:eastAsia="Times New Roman"/>
          <w:szCs w:val="28"/>
        </w:rPr>
        <w:t>3.</w:t>
      </w:r>
      <w:r w:rsidR="00180B37">
        <w:rPr>
          <w:rFonts w:eastAsia="Times New Roman"/>
          <w:szCs w:val="28"/>
        </w:rPr>
        <w:t xml:space="preserve"> Việc xác định danh sách thành viên đại diện tham gia đối thoại của bên người sử dụng lao động và bên người lao động quy định tại</w:t>
      </w:r>
      <w:r>
        <w:rPr>
          <w:rFonts w:eastAsia="Times New Roman"/>
          <w:szCs w:val="28"/>
        </w:rPr>
        <w:t xml:space="preserve"> </w:t>
      </w:r>
      <w:r w:rsidR="00180B37" w:rsidRPr="00557A3A">
        <w:rPr>
          <w:rFonts w:eastAsia="Times New Roman"/>
          <w:szCs w:val="28"/>
        </w:rPr>
        <w:t>khoản 1</w:t>
      </w:r>
      <w:r w:rsidR="00180B37">
        <w:rPr>
          <w:rFonts w:eastAsia="Times New Roman"/>
          <w:szCs w:val="28"/>
        </w:rPr>
        <w:t xml:space="preserve"> và</w:t>
      </w:r>
      <w:r w:rsidR="00180B37" w:rsidRPr="00557A3A">
        <w:rPr>
          <w:rFonts w:eastAsia="Times New Roman"/>
          <w:szCs w:val="28"/>
        </w:rPr>
        <w:t xml:space="preserve"> khoản 2 </w:t>
      </w:r>
      <w:r w:rsidR="00180B37">
        <w:rPr>
          <w:rFonts w:eastAsia="Times New Roman"/>
          <w:szCs w:val="28"/>
        </w:rPr>
        <w:t>Điều này được thực hiện định kỳ</w:t>
      </w:r>
      <w:r w:rsidR="00444120">
        <w:rPr>
          <w:rFonts w:eastAsia="Times New Roman"/>
          <w:szCs w:val="28"/>
        </w:rPr>
        <w:t xml:space="preserve"> ít nhất</w:t>
      </w:r>
      <w:r w:rsidR="00180B37">
        <w:rPr>
          <w:rFonts w:eastAsia="Times New Roman"/>
          <w:szCs w:val="28"/>
        </w:rPr>
        <w:t xml:space="preserve"> 2 năm một lần </w:t>
      </w:r>
      <w:r w:rsidR="00180B37">
        <w:rPr>
          <w:rFonts w:eastAsia="Times New Roman"/>
          <w:szCs w:val="28"/>
          <w:lang w:val="vi-VN"/>
        </w:rPr>
        <w:t>và công bố công khai</w:t>
      </w:r>
      <w:r w:rsidR="00180B37">
        <w:rPr>
          <w:rFonts w:eastAsia="Times New Roman"/>
          <w:szCs w:val="28"/>
        </w:rPr>
        <w:t xml:space="preserve"> tại nơi làm việc. Trong khoảng thời gian giữa 2 kỳ xác định thành viên tham gia đối thoại, nếu có thành viên đại điện không thể tiếp tục tham gia thì người sử dụng lao động hoặc từng tổ chức đại diện người lao động</w:t>
      </w:r>
      <w:r w:rsidR="007F5A17">
        <w:rPr>
          <w:rFonts w:eastAsia="Times New Roman"/>
          <w:szCs w:val="28"/>
        </w:rPr>
        <w:t>, nhóm đại diện người lao động</w:t>
      </w:r>
      <w:r w:rsidR="00180B37">
        <w:rPr>
          <w:rFonts w:eastAsia="Times New Roman"/>
          <w:szCs w:val="28"/>
        </w:rPr>
        <w:t xml:space="preserve"> xem xét, quyết định bổ sung thành viên thay thế</w:t>
      </w:r>
      <w:r w:rsidR="003F53D7">
        <w:rPr>
          <w:rFonts w:eastAsia="Times New Roman"/>
          <w:szCs w:val="28"/>
        </w:rPr>
        <w:t xml:space="preserve"> của tổ chức mình</w:t>
      </w:r>
      <w:r w:rsidR="00180B37">
        <w:rPr>
          <w:rFonts w:eastAsia="Times New Roman"/>
          <w:szCs w:val="28"/>
        </w:rPr>
        <w:t xml:space="preserve"> và </w:t>
      </w:r>
      <w:r w:rsidR="00180B37">
        <w:rPr>
          <w:rFonts w:eastAsia="Times New Roman"/>
          <w:szCs w:val="28"/>
          <w:lang w:val="vi-VN"/>
        </w:rPr>
        <w:t>công bố công khai</w:t>
      </w:r>
      <w:r w:rsidR="00180B37">
        <w:rPr>
          <w:rFonts w:eastAsia="Times New Roman"/>
          <w:szCs w:val="28"/>
        </w:rPr>
        <w:t xml:space="preserve"> tại nơi làm việc.</w:t>
      </w:r>
    </w:p>
    <w:p w:rsidR="009C12E2" w:rsidRDefault="006362EE" w:rsidP="00630265">
      <w:pPr>
        <w:spacing w:before="120" w:after="120" w:line="360" w:lineRule="exact"/>
        <w:ind w:firstLine="720"/>
        <w:jc w:val="both"/>
        <w:rPr>
          <w:rFonts w:eastAsia="Times New Roman"/>
          <w:szCs w:val="28"/>
          <w:lang w:val="vi-VN"/>
        </w:rPr>
      </w:pPr>
      <w:r>
        <w:rPr>
          <w:rFonts w:eastAsia="Times New Roman"/>
          <w:szCs w:val="28"/>
        </w:rPr>
        <w:t>4</w:t>
      </w:r>
      <w:r w:rsidR="00630265">
        <w:rPr>
          <w:rFonts w:eastAsia="Times New Roman"/>
          <w:szCs w:val="28"/>
        </w:rPr>
        <w:t xml:space="preserve">. Khi tiến hành </w:t>
      </w:r>
      <w:r>
        <w:rPr>
          <w:rFonts w:eastAsia="Times New Roman"/>
          <w:szCs w:val="28"/>
        </w:rPr>
        <w:t xml:space="preserve">tổ chức các cuộc </w:t>
      </w:r>
      <w:r w:rsidR="00630265">
        <w:rPr>
          <w:rFonts w:eastAsia="Times New Roman"/>
          <w:szCs w:val="28"/>
        </w:rPr>
        <w:t>đối thoại</w:t>
      </w:r>
      <w:r>
        <w:rPr>
          <w:rFonts w:eastAsia="Times New Roman"/>
          <w:szCs w:val="28"/>
        </w:rPr>
        <w:t xml:space="preserve"> theo quy định tại khoản 2 Điều 63 của Bộ luật Lao động</w:t>
      </w:r>
      <w:r w:rsidR="00630265">
        <w:rPr>
          <w:rFonts w:eastAsia="Times New Roman"/>
          <w:szCs w:val="28"/>
        </w:rPr>
        <w:t xml:space="preserve">, ngoài các thành viên tham gia đối thoại quy định tại khoản 1 và khoản 2 Điều này, </w:t>
      </w:r>
      <w:r w:rsidR="009C12E2">
        <w:rPr>
          <w:rFonts w:eastAsia="Times New Roman"/>
          <w:szCs w:val="28"/>
          <w:lang w:val="vi-VN"/>
        </w:rPr>
        <w:t xml:space="preserve">hai bên có thể thống nhất mời </w:t>
      </w:r>
      <w:r w:rsidR="00CA50CD">
        <w:rPr>
          <w:rFonts w:eastAsia="Times New Roman"/>
          <w:szCs w:val="28"/>
        </w:rPr>
        <w:t>tất cả</w:t>
      </w:r>
      <w:r w:rsidR="003F53D7">
        <w:rPr>
          <w:rFonts w:eastAsia="Times New Roman"/>
          <w:szCs w:val="28"/>
        </w:rPr>
        <w:t xml:space="preserve"> người lao động</w:t>
      </w:r>
      <w:r w:rsidR="00CA50CD">
        <w:rPr>
          <w:rFonts w:eastAsia="Times New Roman"/>
          <w:szCs w:val="28"/>
        </w:rPr>
        <w:t xml:space="preserve"> hoặc</w:t>
      </w:r>
      <w:r w:rsidR="003F53D7">
        <w:rPr>
          <w:rFonts w:eastAsia="Times New Roman"/>
          <w:szCs w:val="28"/>
        </w:rPr>
        <w:t xml:space="preserve"> một số</w:t>
      </w:r>
      <w:r w:rsidR="00CA50CD">
        <w:rPr>
          <w:rFonts w:eastAsia="Times New Roman"/>
          <w:szCs w:val="28"/>
        </w:rPr>
        <w:t xml:space="preserve"> </w:t>
      </w:r>
      <w:r w:rsidR="00CA50CD" w:rsidRPr="00A73471">
        <w:rPr>
          <w:rFonts w:eastAsia="Times New Roman"/>
          <w:szCs w:val="28"/>
        </w:rPr>
        <w:t xml:space="preserve">người </w:t>
      </w:r>
      <w:r w:rsidR="00CA50CD">
        <w:rPr>
          <w:rFonts w:eastAsia="Times New Roman"/>
          <w:szCs w:val="28"/>
        </w:rPr>
        <w:t xml:space="preserve">lao động liên quan </w:t>
      </w:r>
      <w:r w:rsidR="009C12E2">
        <w:rPr>
          <w:rFonts w:eastAsia="Times New Roman"/>
          <w:szCs w:val="28"/>
          <w:lang w:val="vi-VN"/>
        </w:rPr>
        <w:t>cùng tham gia</w:t>
      </w:r>
      <w:r w:rsidR="003F53D7">
        <w:rPr>
          <w:rFonts w:eastAsia="Times New Roman"/>
          <w:szCs w:val="28"/>
        </w:rPr>
        <w:t xml:space="preserve"> đối thoại</w:t>
      </w:r>
      <w:r w:rsidR="009C12E2">
        <w:rPr>
          <w:rFonts w:eastAsia="Times New Roman"/>
          <w:szCs w:val="28"/>
          <w:lang w:val="vi-VN"/>
        </w:rPr>
        <w:t>.</w:t>
      </w:r>
    </w:p>
    <w:p w:rsidR="006B1A84" w:rsidRDefault="004E2E35" w:rsidP="008E49C7">
      <w:pPr>
        <w:spacing w:before="120" w:after="120" w:line="360" w:lineRule="exact"/>
        <w:ind w:firstLine="720"/>
        <w:jc w:val="both"/>
        <w:rPr>
          <w:rFonts w:eastAsia="Times New Roman"/>
          <w:b/>
          <w:szCs w:val="28"/>
        </w:rPr>
      </w:pPr>
      <w:r>
        <w:rPr>
          <w:rFonts w:eastAsia="Times New Roman"/>
          <w:b/>
          <w:szCs w:val="28"/>
        </w:rPr>
        <w:lastRenderedPageBreak/>
        <w:t>Điều</w:t>
      </w:r>
      <w:r w:rsidR="005A69A3">
        <w:rPr>
          <w:rFonts w:eastAsia="Times New Roman"/>
          <w:b/>
          <w:szCs w:val="28"/>
        </w:rPr>
        <w:t xml:space="preserve"> </w:t>
      </w:r>
      <w:r w:rsidR="001477C0">
        <w:rPr>
          <w:rFonts w:eastAsia="Times New Roman"/>
          <w:b/>
          <w:szCs w:val="28"/>
        </w:rPr>
        <w:t>6</w:t>
      </w:r>
      <w:r w:rsidR="006B1A84">
        <w:rPr>
          <w:rFonts w:eastAsia="Times New Roman"/>
          <w:b/>
          <w:szCs w:val="28"/>
        </w:rPr>
        <w:t>. Tổ chức đối thoại định kỳ tại nơi làm việc</w:t>
      </w:r>
    </w:p>
    <w:p w:rsidR="006362EE" w:rsidRDefault="002619B8" w:rsidP="002619B8">
      <w:pPr>
        <w:spacing w:before="120" w:after="120" w:line="360" w:lineRule="exact"/>
        <w:ind w:firstLine="720"/>
        <w:jc w:val="both"/>
        <w:rPr>
          <w:rFonts w:eastAsia="Times New Roman"/>
          <w:szCs w:val="28"/>
        </w:rPr>
      </w:pPr>
      <w:r>
        <w:rPr>
          <w:rFonts w:eastAsia="Times New Roman"/>
          <w:szCs w:val="28"/>
        </w:rPr>
        <w:t xml:space="preserve">1. </w:t>
      </w:r>
      <w:r w:rsidR="006362EE">
        <w:rPr>
          <w:rFonts w:eastAsia="Times New Roman"/>
          <w:szCs w:val="28"/>
        </w:rPr>
        <w:t>N</w:t>
      </w:r>
      <w:r w:rsidR="006362EE">
        <w:rPr>
          <w:szCs w:val="28"/>
          <w:lang w:val="vi-VN"/>
        </w:rPr>
        <w:t xml:space="preserve">gười sử dụng lao động có trách nhiệm phối hợp với tổ chức đại diện người lao động </w:t>
      </w:r>
      <w:r w:rsidR="006362EE">
        <w:rPr>
          <w:szCs w:val="28"/>
        </w:rPr>
        <w:t>tại cơ sở</w:t>
      </w:r>
      <w:r w:rsidR="007F5A17">
        <w:rPr>
          <w:szCs w:val="28"/>
        </w:rPr>
        <w:t>, nhóm đại diện người lao động</w:t>
      </w:r>
      <w:r w:rsidR="006362EE">
        <w:rPr>
          <w:szCs w:val="28"/>
        </w:rPr>
        <w:t xml:space="preserve"> </w:t>
      </w:r>
      <w:r w:rsidR="006362EE">
        <w:rPr>
          <w:szCs w:val="28"/>
          <w:lang w:val="vi-VN"/>
        </w:rPr>
        <w:t>tổ chức đối thoại định kỳ</w:t>
      </w:r>
      <w:r w:rsidR="006362EE">
        <w:rPr>
          <w:szCs w:val="28"/>
        </w:rPr>
        <w:t xml:space="preserve"> theo </w:t>
      </w:r>
      <w:r w:rsidR="006362EE">
        <w:rPr>
          <w:rFonts w:eastAsia="Times New Roman"/>
          <w:szCs w:val="28"/>
        </w:rPr>
        <w:t xml:space="preserve">quy định tại khoản 2 Điều 63 của Bộ luật Lao động và </w:t>
      </w:r>
      <w:r w:rsidR="006362EE">
        <w:rPr>
          <w:szCs w:val="28"/>
        </w:rPr>
        <w:t>Quy chế dân chủ ở cơ sở tại nơi làm việc</w:t>
      </w:r>
      <w:r w:rsidR="006362EE">
        <w:rPr>
          <w:szCs w:val="28"/>
          <w:lang w:val="vi-VN"/>
        </w:rPr>
        <w:t>.</w:t>
      </w:r>
    </w:p>
    <w:p w:rsidR="00A86E6D" w:rsidRPr="00CA50CD" w:rsidRDefault="00A86E6D" w:rsidP="002619B8">
      <w:pPr>
        <w:spacing w:before="120" w:after="120" w:line="360" w:lineRule="exact"/>
        <w:ind w:firstLine="720"/>
        <w:jc w:val="both"/>
        <w:rPr>
          <w:rFonts w:eastAsia="Times New Roman"/>
          <w:color w:val="000000" w:themeColor="text1"/>
          <w:szCs w:val="28"/>
        </w:rPr>
      </w:pPr>
      <w:r>
        <w:rPr>
          <w:rFonts w:eastAsia="Times New Roman"/>
          <w:szCs w:val="28"/>
          <w:lang w:val="vi-VN"/>
        </w:rPr>
        <w:t xml:space="preserve">2. </w:t>
      </w:r>
      <w:r w:rsidR="006362EE">
        <w:rPr>
          <w:rFonts w:eastAsia="Times New Roman"/>
          <w:szCs w:val="28"/>
        </w:rPr>
        <w:t>T</w:t>
      </w:r>
      <w:r>
        <w:rPr>
          <w:rFonts w:eastAsia="Times New Roman"/>
          <w:szCs w:val="28"/>
          <w:lang w:val="vi-VN"/>
        </w:rPr>
        <w:t>hành phần tham gia đối thoại định kỳ</w:t>
      </w:r>
      <w:r w:rsidR="006362EE">
        <w:rPr>
          <w:rFonts w:eastAsia="Times New Roman"/>
          <w:szCs w:val="28"/>
        </w:rPr>
        <w:t xml:space="preserve"> là đại diện </w:t>
      </w:r>
      <w:r w:rsidR="00614964">
        <w:rPr>
          <w:rFonts w:eastAsia="Times New Roman"/>
          <w:szCs w:val="28"/>
        </w:rPr>
        <w:t>hai</w:t>
      </w:r>
      <w:r w:rsidR="006362EE">
        <w:rPr>
          <w:rFonts w:eastAsia="Times New Roman"/>
          <w:szCs w:val="28"/>
        </w:rPr>
        <w:t xml:space="preserve"> bên theo danh sách quy định tại khoản 3 </w:t>
      </w:r>
      <w:r w:rsidR="006362EE" w:rsidRPr="008E5655">
        <w:rPr>
          <w:rFonts w:eastAsia="Times New Roman"/>
          <w:szCs w:val="28"/>
        </w:rPr>
        <w:t xml:space="preserve">Điều </w:t>
      </w:r>
      <w:r w:rsidR="001477C0">
        <w:rPr>
          <w:rFonts w:eastAsia="Times New Roman"/>
          <w:szCs w:val="28"/>
        </w:rPr>
        <w:t>5</w:t>
      </w:r>
      <w:r w:rsidR="006362EE" w:rsidRPr="008E5655">
        <w:rPr>
          <w:rFonts w:eastAsia="Times New Roman"/>
          <w:szCs w:val="28"/>
        </w:rPr>
        <w:t xml:space="preserve"> </w:t>
      </w:r>
      <w:r w:rsidR="006362EE">
        <w:rPr>
          <w:rFonts w:eastAsia="Times New Roman"/>
          <w:szCs w:val="28"/>
        </w:rPr>
        <w:t>Nghị định này</w:t>
      </w:r>
      <w:r w:rsidR="008303E6">
        <w:rPr>
          <w:rFonts w:eastAsia="Times New Roman"/>
          <w:szCs w:val="28"/>
          <w:lang w:val="vi-VN"/>
        </w:rPr>
        <w:t>, thời gian, địa điểm</w:t>
      </w:r>
      <w:r w:rsidR="006362EE">
        <w:rPr>
          <w:rFonts w:eastAsia="Times New Roman"/>
          <w:szCs w:val="28"/>
        </w:rPr>
        <w:t>, cách thức</w:t>
      </w:r>
      <w:r w:rsidR="008303E6">
        <w:rPr>
          <w:rFonts w:eastAsia="Times New Roman"/>
          <w:szCs w:val="28"/>
          <w:lang w:val="vi-VN"/>
        </w:rPr>
        <w:t xml:space="preserve"> tổ chức đối thoại</w:t>
      </w:r>
      <w:r>
        <w:rPr>
          <w:rFonts w:eastAsia="Times New Roman"/>
          <w:szCs w:val="28"/>
          <w:lang w:val="vi-VN"/>
        </w:rPr>
        <w:t xml:space="preserve"> </w:t>
      </w:r>
      <w:r w:rsidR="006362EE">
        <w:rPr>
          <w:rFonts w:eastAsia="Times New Roman"/>
          <w:szCs w:val="28"/>
        </w:rPr>
        <w:t xml:space="preserve">định kỳ </w:t>
      </w:r>
      <w:r w:rsidR="006362EE" w:rsidRPr="00CA50CD">
        <w:rPr>
          <w:rFonts w:eastAsia="Times New Roman"/>
          <w:color w:val="000000" w:themeColor="text1"/>
          <w:szCs w:val="28"/>
        </w:rPr>
        <w:t xml:space="preserve">do </w:t>
      </w:r>
      <w:r w:rsidR="005E1856" w:rsidRPr="00CA50CD">
        <w:rPr>
          <w:rFonts w:eastAsia="Times New Roman"/>
          <w:color w:val="000000" w:themeColor="text1"/>
          <w:szCs w:val="28"/>
        </w:rPr>
        <w:t>hai</w:t>
      </w:r>
      <w:r w:rsidR="006362EE" w:rsidRPr="00CA50CD">
        <w:rPr>
          <w:rFonts w:eastAsia="Times New Roman"/>
          <w:color w:val="000000" w:themeColor="text1"/>
          <w:szCs w:val="28"/>
        </w:rPr>
        <w:t xml:space="preserve"> bên sắp xếp phù hợp với điều kiện thực tế và theo </w:t>
      </w:r>
      <w:r w:rsidR="008303E6" w:rsidRPr="00CA50CD">
        <w:rPr>
          <w:color w:val="000000" w:themeColor="text1"/>
          <w:szCs w:val="28"/>
        </w:rPr>
        <w:t>Quy chế dân chủ ở cơ sở tại nơi làm việc</w:t>
      </w:r>
      <w:r w:rsidRPr="00CA50CD">
        <w:rPr>
          <w:rFonts w:eastAsia="Times New Roman"/>
          <w:color w:val="000000" w:themeColor="text1"/>
          <w:szCs w:val="28"/>
          <w:lang w:val="vi-VN"/>
        </w:rPr>
        <w:t>.</w:t>
      </w:r>
      <w:r w:rsidR="00133B69" w:rsidRPr="00CA50CD">
        <w:rPr>
          <w:rFonts w:eastAsia="Times New Roman"/>
          <w:color w:val="000000" w:themeColor="text1"/>
          <w:szCs w:val="28"/>
        </w:rPr>
        <w:t xml:space="preserve"> </w:t>
      </w:r>
    </w:p>
    <w:p w:rsidR="002619B8" w:rsidRPr="007F5A17" w:rsidRDefault="00A86E6D" w:rsidP="002619B8">
      <w:pPr>
        <w:spacing w:before="120" w:after="120" w:line="360" w:lineRule="exact"/>
        <w:ind w:firstLine="720"/>
        <w:jc w:val="both"/>
        <w:rPr>
          <w:bCs/>
          <w:szCs w:val="28"/>
        </w:rPr>
      </w:pPr>
      <w:r>
        <w:rPr>
          <w:rFonts w:eastAsia="Times New Roman"/>
          <w:szCs w:val="28"/>
          <w:lang w:val="vi-VN"/>
        </w:rPr>
        <w:t xml:space="preserve">3. </w:t>
      </w:r>
      <w:r w:rsidR="002619B8" w:rsidRPr="00161C62">
        <w:rPr>
          <w:rFonts w:eastAsia="Times New Roman"/>
          <w:szCs w:val="28"/>
        </w:rPr>
        <w:t xml:space="preserve">Trước khi bắt đầu tổ chức đối </w:t>
      </w:r>
      <w:r w:rsidR="002619B8" w:rsidRPr="00CA50CD">
        <w:rPr>
          <w:rFonts w:eastAsia="Times New Roman"/>
          <w:color w:val="000000" w:themeColor="text1"/>
          <w:szCs w:val="28"/>
        </w:rPr>
        <w:t>thoại</w:t>
      </w:r>
      <w:r w:rsidR="006362EE" w:rsidRPr="00CA50CD">
        <w:rPr>
          <w:rFonts w:eastAsia="Times New Roman"/>
          <w:color w:val="000000" w:themeColor="text1"/>
          <w:szCs w:val="28"/>
        </w:rPr>
        <w:t xml:space="preserve"> định kỳ</w:t>
      </w:r>
      <w:r w:rsidR="00354E38" w:rsidRPr="00CA50CD">
        <w:rPr>
          <w:rFonts w:eastAsia="Times New Roman"/>
          <w:color w:val="000000" w:themeColor="text1"/>
          <w:szCs w:val="28"/>
        </w:rPr>
        <w:t xml:space="preserve"> ít nhất 05 ngày làm việc</w:t>
      </w:r>
      <w:r w:rsidR="002619B8" w:rsidRPr="00CA50CD">
        <w:rPr>
          <w:rFonts w:eastAsia="Times New Roman"/>
          <w:color w:val="000000" w:themeColor="text1"/>
          <w:szCs w:val="28"/>
        </w:rPr>
        <w:t xml:space="preserve">, các bên </w:t>
      </w:r>
      <w:r w:rsidR="00F90FEB" w:rsidRPr="00CA50CD">
        <w:rPr>
          <w:rFonts w:eastAsia="Times New Roman"/>
          <w:color w:val="000000" w:themeColor="text1"/>
          <w:szCs w:val="28"/>
        </w:rPr>
        <w:t>gửi</w:t>
      </w:r>
      <w:r w:rsidR="006362EE" w:rsidRPr="00CA50CD">
        <w:rPr>
          <w:rFonts w:eastAsia="Times New Roman"/>
          <w:color w:val="000000" w:themeColor="text1"/>
          <w:szCs w:val="28"/>
        </w:rPr>
        <w:t xml:space="preserve"> </w:t>
      </w:r>
      <w:r w:rsidR="002619B8" w:rsidRPr="00CA50CD">
        <w:rPr>
          <w:bCs/>
          <w:color w:val="000000" w:themeColor="text1"/>
          <w:szCs w:val="28"/>
        </w:rPr>
        <w:t xml:space="preserve">nội dung </w:t>
      </w:r>
      <w:r w:rsidR="006362EE" w:rsidRPr="00CA50CD">
        <w:rPr>
          <w:bCs/>
          <w:color w:val="000000" w:themeColor="text1"/>
          <w:szCs w:val="28"/>
        </w:rPr>
        <w:t xml:space="preserve">đối thoại </w:t>
      </w:r>
      <w:r w:rsidR="002619B8" w:rsidRPr="00CA50CD">
        <w:rPr>
          <w:bCs/>
          <w:color w:val="000000" w:themeColor="text1"/>
          <w:szCs w:val="28"/>
        </w:rPr>
        <w:t>cho</w:t>
      </w:r>
      <w:r w:rsidR="006362EE" w:rsidRPr="00CA50CD">
        <w:rPr>
          <w:bCs/>
          <w:color w:val="000000" w:themeColor="text1"/>
          <w:szCs w:val="28"/>
        </w:rPr>
        <w:t xml:space="preserve"> </w:t>
      </w:r>
      <w:r w:rsidR="002619B8" w:rsidRPr="00CA50CD">
        <w:rPr>
          <w:bCs/>
          <w:color w:val="000000" w:themeColor="text1"/>
          <w:szCs w:val="28"/>
        </w:rPr>
        <w:t xml:space="preserve">bên </w:t>
      </w:r>
      <w:r w:rsidR="006362EE" w:rsidRPr="00CA50CD">
        <w:rPr>
          <w:bCs/>
          <w:color w:val="000000" w:themeColor="text1"/>
          <w:szCs w:val="28"/>
        </w:rPr>
        <w:t xml:space="preserve">tham gia </w:t>
      </w:r>
      <w:r w:rsidR="002619B8" w:rsidRPr="00CA50CD">
        <w:rPr>
          <w:bCs/>
          <w:color w:val="000000" w:themeColor="text1"/>
          <w:szCs w:val="28"/>
        </w:rPr>
        <w:t xml:space="preserve">đối thoại. </w:t>
      </w:r>
    </w:p>
    <w:p w:rsidR="002619B8" w:rsidRPr="00810D34" w:rsidRDefault="00A86E6D" w:rsidP="002619B8">
      <w:pPr>
        <w:pStyle w:val="NormalWeb"/>
        <w:spacing w:before="240" w:beforeAutospacing="0" w:after="240" w:afterAutospacing="0" w:line="360" w:lineRule="exact"/>
        <w:ind w:firstLine="720"/>
        <w:jc w:val="both"/>
        <w:rPr>
          <w:bCs/>
          <w:color w:val="000000" w:themeColor="text1"/>
          <w:sz w:val="28"/>
          <w:szCs w:val="28"/>
        </w:rPr>
      </w:pPr>
      <w:r w:rsidRPr="00810D34">
        <w:rPr>
          <w:bCs/>
          <w:color w:val="000000" w:themeColor="text1"/>
          <w:sz w:val="28"/>
          <w:szCs w:val="28"/>
        </w:rPr>
        <w:t>4</w:t>
      </w:r>
      <w:r w:rsidR="002619B8" w:rsidRPr="00810D34">
        <w:rPr>
          <w:bCs/>
          <w:color w:val="000000" w:themeColor="text1"/>
          <w:sz w:val="28"/>
          <w:szCs w:val="28"/>
        </w:rPr>
        <w:t xml:space="preserve">. </w:t>
      </w:r>
      <w:r w:rsidR="00CA50CD" w:rsidRPr="00810D34">
        <w:rPr>
          <w:bCs/>
          <w:color w:val="000000" w:themeColor="text1"/>
          <w:sz w:val="28"/>
          <w:szCs w:val="28"/>
        </w:rPr>
        <w:t>Cuộc đ</w:t>
      </w:r>
      <w:r w:rsidR="00354E38" w:rsidRPr="00810D34">
        <w:rPr>
          <w:bCs/>
          <w:color w:val="000000" w:themeColor="text1"/>
          <w:sz w:val="28"/>
          <w:szCs w:val="28"/>
        </w:rPr>
        <w:t xml:space="preserve">ối thoại định kỳ chỉ được tiến hành </w:t>
      </w:r>
      <w:r w:rsidR="00CA50CD" w:rsidRPr="00810D34">
        <w:rPr>
          <w:bCs/>
          <w:color w:val="000000" w:themeColor="text1"/>
          <w:sz w:val="28"/>
          <w:szCs w:val="28"/>
        </w:rPr>
        <w:t>khi bên người sử dụng lao động có sự tham gia của người đại diện theo pháp luật hoặc người được ủy quyền và bên người lao động</w:t>
      </w:r>
      <w:r w:rsidR="00354E38" w:rsidRPr="00810D34">
        <w:rPr>
          <w:bCs/>
          <w:color w:val="000000" w:themeColor="text1"/>
          <w:sz w:val="28"/>
          <w:szCs w:val="28"/>
        </w:rPr>
        <w:t xml:space="preserve"> </w:t>
      </w:r>
      <w:r w:rsidR="00CA50CD" w:rsidRPr="00810D34">
        <w:rPr>
          <w:bCs/>
          <w:color w:val="000000" w:themeColor="text1"/>
          <w:sz w:val="28"/>
          <w:szCs w:val="28"/>
        </w:rPr>
        <w:t xml:space="preserve">có sự tham gia </w:t>
      </w:r>
      <w:r w:rsidR="00354E38" w:rsidRPr="00810D34">
        <w:rPr>
          <w:bCs/>
          <w:color w:val="000000" w:themeColor="text1"/>
          <w:sz w:val="28"/>
          <w:szCs w:val="28"/>
        </w:rPr>
        <w:t xml:space="preserve">của ít nhất </w:t>
      </w:r>
      <w:r w:rsidR="00CA50CD" w:rsidRPr="00810D34">
        <w:rPr>
          <w:bCs/>
          <w:color w:val="000000" w:themeColor="text1"/>
          <w:sz w:val="28"/>
          <w:szCs w:val="28"/>
        </w:rPr>
        <w:t>50% tổng</w:t>
      </w:r>
      <w:r w:rsidR="00354E38" w:rsidRPr="00810D34">
        <w:rPr>
          <w:bCs/>
          <w:color w:val="000000" w:themeColor="text1"/>
          <w:sz w:val="28"/>
          <w:szCs w:val="28"/>
        </w:rPr>
        <w:t xml:space="preserve"> số thành viên đại diện </w:t>
      </w:r>
      <w:r w:rsidR="00CA50CD" w:rsidRPr="00810D34">
        <w:rPr>
          <w:bCs/>
          <w:color w:val="000000" w:themeColor="text1"/>
          <w:sz w:val="28"/>
          <w:szCs w:val="28"/>
        </w:rPr>
        <w:t>quy định tại khoản 2 Điều 5 Nghị định này</w:t>
      </w:r>
      <w:r w:rsidR="00354E38" w:rsidRPr="00810D34">
        <w:rPr>
          <w:bCs/>
          <w:color w:val="000000" w:themeColor="text1"/>
          <w:sz w:val="28"/>
          <w:szCs w:val="28"/>
        </w:rPr>
        <w:t xml:space="preserve">. </w:t>
      </w:r>
      <w:r w:rsidR="00B16A36" w:rsidRPr="00810D34">
        <w:rPr>
          <w:bCs/>
          <w:color w:val="000000" w:themeColor="text1"/>
          <w:sz w:val="28"/>
          <w:szCs w:val="28"/>
        </w:rPr>
        <w:t xml:space="preserve">Diễn biến nội dung cuộc đối thoại phải được ghi thành </w:t>
      </w:r>
      <w:r w:rsidR="00354E38" w:rsidRPr="00810D34">
        <w:rPr>
          <w:bCs/>
          <w:color w:val="000000" w:themeColor="text1"/>
          <w:sz w:val="28"/>
          <w:szCs w:val="28"/>
        </w:rPr>
        <w:t>biên</w:t>
      </w:r>
      <w:r w:rsidR="00B16A36" w:rsidRPr="00810D34">
        <w:rPr>
          <w:bCs/>
          <w:color w:val="000000" w:themeColor="text1"/>
          <w:sz w:val="28"/>
          <w:szCs w:val="28"/>
        </w:rPr>
        <w:t xml:space="preserve"> bản và có chữ ký của </w:t>
      </w:r>
      <w:r w:rsidR="00CA50CD" w:rsidRPr="00810D34">
        <w:rPr>
          <w:bCs/>
          <w:color w:val="000000" w:themeColor="text1"/>
          <w:sz w:val="28"/>
          <w:szCs w:val="28"/>
        </w:rPr>
        <w:t>người đại diện theo pháp luậ</w:t>
      </w:r>
      <w:r w:rsidR="003F53D7">
        <w:rPr>
          <w:bCs/>
          <w:color w:val="000000" w:themeColor="text1"/>
          <w:sz w:val="28"/>
          <w:szCs w:val="28"/>
        </w:rPr>
        <w:t>t của người sử dụng lao động hoặc</w:t>
      </w:r>
      <w:r w:rsidR="00CA50CD" w:rsidRPr="00810D34">
        <w:rPr>
          <w:bCs/>
          <w:color w:val="000000" w:themeColor="text1"/>
          <w:sz w:val="28"/>
          <w:szCs w:val="28"/>
        </w:rPr>
        <w:t xml:space="preserve"> người được ủy quyền và chữ ký của người đại diện cho những thành viên của từng tổ chức đại diện người lao động (nếu có) và người đại diện cho nhóm đại diện người lao động (nếu có)</w:t>
      </w:r>
      <w:r w:rsidR="002619B8" w:rsidRPr="00810D34">
        <w:rPr>
          <w:bCs/>
          <w:color w:val="000000" w:themeColor="text1"/>
          <w:sz w:val="28"/>
          <w:szCs w:val="28"/>
        </w:rPr>
        <w:t>.</w:t>
      </w:r>
    </w:p>
    <w:p w:rsidR="002619B8" w:rsidRPr="00A73471" w:rsidRDefault="00A86E6D" w:rsidP="002619B8">
      <w:pPr>
        <w:pStyle w:val="NormalWeb"/>
        <w:spacing w:before="240" w:beforeAutospacing="0" w:after="240" w:afterAutospacing="0" w:line="360" w:lineRule="exact"/>
        <w:ind w:firstLine="720"/>
        <w:jc w:val="both"/>
        <w:rPr>
          <w:bCs/>
          <w:sz w:val="28"/>
          <w:szCs w:val="28"/>
        </w:rPr>
      </w:pPr>
      <w:r>
        <w:rPr>
          <w:bCs/>
          <w:sz w:val="28"/>
          <w:szCs w:val="28"/>
          <w:lang w:val="vi-VN"/>
        </w:rPr>
        <w:t>5</w:t>
      </w:r>
      <w:r w:rsidR="002619B8" w:rsidRPr="001F04BD">
        <w:rPr>
          <w:bCs/>
          <w:sz w:val="28"/>
          <w:szCs w:val="28"/>
        </w:rPr>
        <w:t xml:space="preserve">. </w:t>
      </w:r>
      <w:r>
        <w:rPr>
          <w:bCs/>
          <w:sz w:val="28"/>
          <w:szCs w:val="28"/>
          <w:lang w:val="vi-VN"/>
        </w:rPr>
        <w:t>Kết thúc đối thoại, n</w:t>
      </w:r>
      <w:r w:rsidR="002619B8" w:rsidRPr="00BB77DB">
        <w:rPr>
          <w:bCs/>
          <w:sz w:val="28"/>
          <w:szCs w:val="28"/>
        </w:rPr>
        <w:t xml:space="preserve">gười sử dụng lao động có trách nhiệm </w:t>
      </w:r>
      <w:r w:rsidR="00810D34">
        <w:rPr>
          <w:bCs/>
          <w:sz w:val="28"/>
          <w:szCs w:val="28"/>
        </w:rPr>
        <w:t>công bố</w:t>
      </w:r>
      <w:r w:rsidR="002619B8" w:rsidRPr="005B3384">
        <w:rPr>
          <w:bCs/>
          <w:sz w:val="28"/>
          <w:szCs w:val="28"/>
        </w:rPr>
        <w:t xml:space="preserve"> công khai</w:t>
      </w:r>
      <w:r w:rsidR="00810D34">
        <w:rPr>
          <w:bCs/>
          <w:sz w:val="28"/>
          <w:szCs w:val="28"/>
        </w:rPr>
        <w:t xml:space="preserve"> </w:t>
      </w:r>
      <w:r w:rsidR="00810D34" w:rsidRPr="00A73471">
        <w:rPr>
          <w:bCs/>
          <w:sz w:val="28"/>
          <w:szCs w:val="28"/>
        </w:rPr>
        <w:t>tại nơi làm</w:t>
      </w:r>
      <w:r w:rsidR="003F53D7">
        <w:rPr>
          <w:bCs/>
          <w:sz w:val="28"/>
          <w:szCs w:val="28"/>
        </w:rPr>
        <w:t xml:space="preserve"> việc;</w:t>
      </w:r>
      <w:r w:rsidR="00A73471" w:rsidRPr="00A73471">
        <w:rPr>
          <w:bCs/>
          <w:sz w:val="28"/>
          <w:szCs w:val="28"/>
        </w:rPr>
        <w:t xml:space="preserve"> tổ chức đại diện người lao động (nếu có), nhóm đại diện người lao động (nếu có) phổ biến</w:t>
      </w:r>
      <w:r w:rsidR="00810D34" w:rsidRPr="00A73471">
        <w:rPr>
          <w:bCs/>
          <w:sz w:val="28"/>
          <w:szCs w:val="28"/>
        </w:rPr>
        <w:t xml:space="preserve"> </w:t>
      </w:r>
      <w:r w:rsidR="002619B8" w:rsidRPr="00A73471">
        <w:rPr>
          <w:bCs/>
          <w:sz w:val="28"/>
          <w:szCs w:val="28"/>
        </w:rPr>
        <w:t>đến người lao động</w:t>
      </w:r>
      <w:r w:rsidR="00A73471" w:rsidRPr="00A73471">
        <w:rPr>
          <w:bCs/>
          <w:sz w:val="28"/>
          <w:szCs w:val="28"/>
        </w:rPr>
        <w:t xml:space="preserve"> là thành viên của tổ chức mình</w:t>
      </w:r>
      <w:r w:rsidR="002619B8" w:rsidRPr="00A73471">
        <w:rPr>
          <w:bCs/>
          <w:sz w:val="28"/>
          <w:szCs w:val="28"/>
        </w:rPr>
        <w:t xml:space="preserve"> những nội dung </w:t>
      </w:r>
      <w:r w:rsidR="00B16A36" w:rsidRPr="00A73471">
        <w:rPr>
          <w:bCs/>
          <w:sz w:val="28"/>
          <w:szCs w:val="28"/>
        </w:rPr>
        <w:t xml:space="preserve">chính </w:t>
      </w:r>
      <w:r w:rsidR="002619B8" w:rsidRPr="00A73471">
        <w:rPr>
          <w:bCs/>
          <w:sz w:val="28"/>
          <w:szCs w:val="28"/>
        </w:rPr>
        <w:t>của cuộc đối thoại.</w:t>
      </w:r>
    </w:p>
    <w:p w:rsidR="00614964" w:rsidRPr="0033197F" w:rsidRDefault="006B1A84" w:rsidP="0033197F">
      <w:pPr>
        <w:spacing w:before="120" w:after="120" w:line="360" w:lineRule="exact"/>
        <w:ind w:firstLine="720"/>
        <w:jc w:val="both"/>
        <w:rPr>
          <w:rFonts w:eastAsia="Times New Roman"/>
          <w:b/>
          <w:szCs w:val="28"/>
        </w:rPr>
      </w:pPr>
      <w:r>
        <w:rPr>
          <w:rFonts w:eastAsia="Times New Roman"/>
          <w:b/>
          <w:szCs w:val="28"/>
        </w:rPr>
        <w:t xml:space="preserve">Điều </w:t>
      </w:r>
      <w:r w:rsidR="001477C0">
        <w:rPr>
          <w:rFonts w:eastAsia="Times New Roman"/>
          <w:b/>
          <w:szCs w:val="28"/>
        </w:rPr>
        <w:t>7</w:t>
      </w:r>
      <w:r>
        <w:rPr>
          <w:rFonts w:eastAsia="Times New Roman"/>
          <w:b/>
          <w:szCs w:val="28"/>
        </w:rPr>
        <w:t>. Tổ chức đối thoại khi có yêu cầu của một hoặc các bên</w:t>
      </w:r>
    </w:p>
    <w:p w:rsidR="00B14F29" w:rsidRPr="00FD46CC" w:rsidRDefault="00B14F29" w:rsidP="00B14F29">
      <w:pPr>
        <w:spacing w:before="120" w:after="120" w:line="360" w:lineRule="exact"/>
        <w:ind w:firstLine="720"/>
        <w:jc w:val="both"/>
        <w:rPr>
          <w:rFonts w:eastAsia="Times New Roman"/>
          <w:szCs w:val="28"/>
        </w:rPr>
      </w:pPr>
      <w:r w:rsidRPr="002619B8">
        <w:rPr>
          <w:rFonts w:eastAsia="Times New Roman"/>
          <w:szCs w:val="28"/>
        </w:rPr>
        <w:t xml:space="preserve">1. </w:t>
      </w:r>
      <w:r>
        <w:rPr>
          <w:rFonts w:eastAsia="Times New Roman"/>
          <w:szCs w:val="28"/>
          <w:lang w:val="vi-VN"/>
        </w:rPr>
        <w:t xml:space="preserve">Việc tổ chức đối thoại khi có yêu cầu của một hoặc các bên được tiến hành khi nội dung yêu cầu đối thoại của </w:t>
      </w:r>
      <w:r>
        <w:rPr>
          <w:rFonts w:eastAsia="Times New Roman"/>
          <w:szCs w:val="28"/>
        </w:rPr>
        <w:t>bên đề nghị đối thoại bảo đảm</w:t>
      </w:r>
      <w:r>
        <w:rPr>
          <w:rFonts w:eastAsia="Times New Roman"/>
          <w:szCs w:val="28"/>
          <w:lang w:val="vi-VN"/>
        </w:rPr>
        <w:t xml:space="preserve"> các điều kiện sau:</w:t>
      </w:r>
      <w:r w:rsidRPr="00FD46CC">
        <w:rPr>
          <w:rFonts w:eastAsia="Times New Roman"/>
          <w:szCs w:val="28"/>
        </w:rPr>
        <w:t xml:space="preserve"> </w:t>
      </w:r>
    </w:p>
    <w:p w:rsidR="00B14F29" w:rsidRPr="00FD46CC" w:rsidRDefault="00B14F29" w:rsidP="00B14F29">
      <w:pPr>
        <w:spacing w:before="120" w:after="120" w:line="360" w:lineRule="exact"/>
        <w:ind w:firstLine="720"/>
        <w:jc w:val="both"/>
        <w:rPr>
          <w:rFonts w:eastAsia="Times New Roman"/>
          <w:szCs w:val="28"/>
        </w:rPr>
      </w:pPr>
      <w:r>
        <w:rPr>
          <w:rFonts w:eastAsia="Times New Roman"/>
          <w:szCs w:val="28"/>
        </w:rPr>
        <w:t xml:space="preserve">a) </w:t>
      </w:r>
      <w:r>
        <w:rPr>
          <w:rFonts w:eastAsia="Times New Roman"/>
          <w:szCs w:val="28"/>
          <w:lang w:val="vi-VN"/>
        </w:rPr>
        <w:t>Đối với bên người sử dụng lao động</w:t>
      </w:r>
      <w:r>
        <w:rPr>
          <w:rFonts w:eastAsia="Times New Roman"/>
          <w:szCs w:val="28"/>
        </w:rPr>
        <w:t>,</w:t>
      </w:r>
      <w:r>
        <w:rPr>
          <w:rFonts w:eastAsia="Times New Roman"/>
          <w:szCs w:val="28"/>
          <w:lang w:val="vi-VN"/>
        </w:rPr>
        <w:t xml:space="preserve"> nội dung y</w:t>
      </w:r>
      <w:r w:rsidRPr="00FD46CC">
        <w:rPr>
          <w:rFonts w:eastAsia="Times New Roman"/>
          <w:szCs w:val="28"/>
        </w:rPr>
        <w:t xml:space="preserve">êu cầu đối </w:t>
      </w:r>
      <w:r>
        <w:rPr>
          <w:rFonts w:eastAsia="Times New Roman"/>
          <w:szCs w:val="28"/>
          <w:lang w:val="vi-VN"/>
        </w:rPr>
        <w:t xml:space="preserve">thoại </w:t>
      </w:r>
      <w:r w:rsidRPr="00FD46CC">
        <w:rPr>
          <w:rFonts w:eastAsia="Times New Roman"/>
          <w:szCs w:val="28"/>
        </w:rPr>
        <w:t>phải được sự đồng ý của người đại diện theo pháp luật của người sử dụng lao động.</w:t>
      </w:r>
    </w:p>
    <w:p w:rsidR="00B14F29" w:rsidRPr="00614964" w:rsidRDefault="00B14F29" w:rsidP="00B14F29">
      <w:pPr>
        <w:spacing w:before="120" w:after="120" w:line="360" w:lineRule="exact"/>
        <w:ind w:firstLine="720"/>
        <w:jc w:val="both"/>
        <w:rPr>
          <w:rFonts w:eastAsia="Times New Roman"/>
          <w:szCs w:val="28"/>
        </w:rPr>
      </w:pPr>
      <w:r>
        <w:rPr>
          <w:rFonts w:eastAsia="Times New Roman"/>
          <w:szCs w:val="28"/>
        </w:rPr>
        <w:t xml:space="preserve">b) </w:t>
      </w:r>
      <w:r>
        <w:rPr>
          <w:rFonts w:eastAsia="Times New Roman"/>
          <w:szCs w:val="28"/>
          <w:lang w:val="vi-VN"/>
        </w:rPr>
        <w:t xml:space="preserve">Đối với bên </w:t>
      </w:r>
      <w:r w:rsidRPr="00FD46CC">
        <w:rPr>
          <w:rFonts w:eastAsia="Times New Roman"/>
          <w:szCs w:val="28"/>
        </w:rPr>
        <w:t>người lao động</w:t>
      </w:r>
      <w:r>
        <w:rPr>
          <w:rFonts w:eastAsia="Times New Roman"/>
          <w:szCs w:val="28"/>
        </w:rPr>
        <w:t>,</w:t>
      </w:r>
      <w:r>
        <w:rPr>
          <w:rFonts w:eastAsia="Times New Roman"/>
          <w:szCs w:val="28"/>
          <w:lang w:val="vi-VN"/>
        </w:rPr>
        <w:t xml:space="preserve"> nội dung y</w:t>
      </w:r>
      <w:r w:rsidRPr="00FD46CC">
        <w:rPr>
          <w:rFonts w:eastAsia="Times New Roman"/>
          <w:szCs w:val="28"/>
        </w:rPr>
        <w:t xml:space="preserve">êu cầu đối thoại </w:t>
      </w:r>
      <w:r>
        <w:rPr>
          <w:rFonts w:eastAsia="Times New Roman"/>
          <w:szCs w:val="28"/>
          <w:lang w:val="vi-VN"/>
        </w:rPr>
        <w:t>phải được</w:t>
      </w:r>
      <w:r>
        <w:rPr>
          <w:rFonts w:eastAsia="Times New Roman"/>
          <w:szCs w:val="28"/>
        </w:rPr>
        <w:t xml:space="preserve"> sự đồng </w:t>
      </w:r>
      <w:r>
        <w:rPr>
          <w:rFonts w:eastAsia="Times New Roman"/>
          <w:szCs w:val="28"/>
          <w:lang w:val="vi-VN"/>
        </w:rPr>
        <w:t>ý của</w:t>
      </w:r>
      <w:r>
        <w:rPr>
          <w:rFonts w:eastAsia="Times New Roman"/>
          <w:szCs w:val="28"/>
        </w:rPr>
        <w:t xml:space="preserve"> ít nhất 30% số thành viên đại diện người lao động tham gia đối thoại quy định tại khoản 2 </w:t>
      </w:r>
      <w:r w:rsidRPr="008E5655">
        <w:rPr>
          <w:rFonts w:eastAsia="Times New Roman"/>
          <w:szCs w:val="28"/>
        </w:rPr>
        <w:t xml:space="preserve">Điều </w:t>
      </w:r>
      <w:r w:rsidR="001477C0">
        <w:rPr>
          <w:rFonts w:eastAsia="Times New Roman"/>
          <w:szCs w:val="28"/>
        </w:rPr>
        <w:t>5</w:t>
      </w:r>
      <w:r w:rsidRPr="008E5655">
        <w:rPr>
          <w:rFonts w:eastAsia="Times New Roman"/>
          <w:szCs w:val="28"/>
        </w:rPr>
        <w:t xml:space="preserve"> </w:t>
      </w:r>
      <w:r>
        <w:rPr>
          <w:rFonts w:eastAsia="Times New Roman"/>
          <w:szCs w:val="28"/>
        </w:rPr>
        <w:t>Nghị định này.</w:t>
      </w:r>
    </w:p>
    <w:p w:rsidR="00B14F29" w:rsidRDefault="00B14F29" w:rsidP="00B14F29">
      <w:pPr>
        <w:spacing w:before="120" w:after="120" w:line="360" w:lineRule="exact"/>
        <w:ind w:firstLine="720"/>
        <w:jc w:val="both"/>
        <w:rPr>
          <w:rFonts w:eastAsia="Times New Roman"/>
          <w:szCs w:val="28"/>
          <w:lang w:val="vi-VN"/>
        </w:rPr>
      </w:pPr>
      <w:r>
        <w:rPr>
          <w:rFonts w:eastAsia="Times New Roman"/>
          <w:szCs w:val="28"/>
        </w:rPr>
        <w:t xml:space="preserve">2. Khi nhận được nội dung yêu cầu đối thoại quy định tại khoản 1 Điều này, </w:t>
      </w:r>
      <w:r>
        <w:rPr>
          <w:rFonts w:eastAsia="Times New Roman"/>
          <w:szCs w:val="28"/>
          <w:lang w:val="vi-VN"/>
        </w:rPr>
        <w:t xml:space="preserve">người sử dụng lao động </w:t>
      </w:r>
      <w:r>
        <w:rPr>
          <w:rFonts w:eastAsia="Times New Roman"/>
          <w:szCs w:val="28"/>
        </w:rPr>
        <w:t>và</w:t>
      </w:r>
      <w:r>
        <w:rPr>
          <w:rFonts w:eastAsia="Times New Roman"/>
          <w:szCs w:val="28"/>
          <w:lang w:val="vi-VN"/>
        </w:rPr>
        <w:t xml:space="preserve"> tổ chức đại diện người lao động</w:t>
      </w:r>
      <w:r>
        <w:rPr>
          <w:rFonts w:eastAsia="Times New Roman"/>
          <w:szCs w:val="28"/>
        </w:rPr>
        <w:t xml:space="preserve"> tại cơ sở</w:t>
      </w:r>
      <w:r w:rsidR="00810D34">
        <w:rPr>
          <w:rFonts w:eastAsia="Times New Roman"/>
          <w:szCs w:val="28"/>
        </w:rPr>
        <w:t>, nhóm đại diện người lao động</w:t>
      </w:r>
      <w:r>
        <w:rPr>
          <w:rFonts w:eastAsia="Times New Roman"/>
          <w:szCs w:val="28"/>
        </w:rPr>
        <w:t xml:space="preserve"> có trách nhiệm phối hợp, tiến hành</w:t>
      </w:r>
      <w:r>
        <w:rPr>
          <w:rFonts w:eastAsia="Times New Roman"/>
          <w:szCs w:val="28"/>
          <w:lang w:val="vi-VN"/>
        </w:rPr>
        <w:t xml:space="preserve"> tổ chức đối thoại. </w:t>
      </w:r>
    </w:p>
    <w:p w:rsidR="00B14F29" w:rsidRPr="00536F7D" w:rsidRDefault="00B14F29" w:rsidP="00B14F29">
      <w:pPr>
        <w:spacing w:before="120" w:after="120" w:line="360" w:lineRule="exact"/>
        <w:ind w:firstLine="720"/>
        <w:jc w:val="both"/>
        <w:rPr>
          <w:rFonts w:eastAsia="Times New Roman"/>
          <w:szCs w:val="28"/>
          <w:lang w:val="vi-VN"/>
        </w:rPr>
      </w:pPr>
      <w:r>
        <w:rPr>
          <w:rFonts w:eastAsia="Times New Roman"/>
          <w:szCs w:val="28"/>
          <w:lang w:val="vi-VN"/>
        </w:rPr>
        <w:lastRenderedPageBreak/>
        <w:t xml:space="preserve">3. Số lượng, thành phần tham gia, thời gian, địa điểm tổ chức đối thoại </w:t>
      </w:r>
      <w:r>
        <w:rPr>
          <w:rFonts w:eastAsia="Times New Roman"/>
          <w:szCs w:val="28"/>
        </w:rPr>
        <w:t>do hai bên xác định theo</w:t>
      </w:r>
      <w:r>
        <w:rPr>
          <w:rFonts w:eastAsia="Times New Roman"/>
          <w:szCs w:val="28"/>
          <w:lang w:val="vi-VN"/>
        </w:rPr>
        <w:t xml:space="preserve"> </w:t>
      </w:r>
      <w:r>
        <w:rPr>
          <w:szCs w:val="28"/>
        </w:rPr>
        <w:t>Quy chế dân chủ ở cơ sở tại nơi làm việc</w:t>
      </w:r>
      <w:r>
        <w:rPr>
          <w:szCs w:val="28"/>
          <w:lang w:val="vi-VN"/>
        </w:rPr>
        <w:t>.</w:t>
      </w:r>
    </w:p>
    <w:p w:rsidR="00B14F29" w:rsidRPr="00810D34" w:rsidRDefault="00B14F29" w:rsidP="00B14F29">
      <w:pPr>
        <w:pStyle w:val="NormalWeb"/>
        <w:spacing w:before="240" w:beforeAutospacing="0" w:after="240" w:afterAutospacing="0" w:line="360" w:lineRule="exact"/>
        <w:ind w:firstLine="720"/>
        <w:jc w:val="both"/>
        <w:rPr>
          <w:bCs/>
          <w:sz w:val="28"/>
          <w:szCs w:val="28"/>
        </w:rPr>
      </w:pPr>
      <w:r>
        <w:rPr>
          <w:bCs/>
          <w:sz w:val="28"/>
          <w:szCs w:val="28"/>
        </w:rPr>
        <w:t xml:space="preserve">4. </w:t>
      </w:r>
      <w:r w:rsidRPr="00810D34">
        <w:rPr>
          <w:bCs/>
          <w:sz w:val="28"/>
          <w:szCs w:val="28"/>
        </w:rPr>
        <w:t xml:space="preserve">Diễn biến nội dung cuộc đối thoại phải được ghi thành </w:t>
      </w:r>
      <w:r w:rsidR="00354E38" w:rsidRPr="00810D34">
        <w:rPr>
          <w:bCs/>
          <w:sz w:val="28"/>
          <w:szCs w:val="28"/>
        </w:rPr>
        <w:t>biên</w:t>
      </w:r>
      <w:r w:rsidRPr="00810D34">
        <w:rPr>
          <w:bCs/>
          <w:sz w:val="28"/>
          <w:szCs w:val="28"/>
        </w:rPr>
        <w:t xml:space="preserve"> bản và có chữ ký của </w:t>
      </w:r>
      <w:r w:rsidR="00354E38" w:rsidRPr="00810D34">
        <w:rPr>
          <w:bCs/>
          <w:sz w:val="28"/>
          <w:szCs w:val="28"/>
        </w:rPr>
        <w:t xml:space="preserve">đại diện </w:t>
      </w:r>
      <w:r w:rsidR="00A16789">
        <w:rPr>
          <w:bCs/>
          <w:sz w:val="28"/>
          <w:szCs w:val="28"/>
        </w:rPr>
        <w:t>các</w:t>
      </w:r>
      <w:r w:rsidR="00354E38" w:rsidRPr="00810D34">
        <w:rPr>
          <w:bCs/>
          <w:sz w:val="28"/>
          <w:szCs w:val="28"/>
        </w:rPr>
        <w:t xml:space="preserve"> bên</w:t>
      </w:r>
      <w:r w:rsidRPr="00810D34">
        <w:rPr>
          <w:bCs/>
          <w:sz w:val="28"/>
          <w:szCs w:val="28"/>
        </w:rPr>
        <w:t xml:space="preserve"> tham gia đối thoại</w:t>
      </w:r>
      <w:r w:rsidR="00810D34" w:rsidRPr="00810D34">
        <w:rPr>
          <w:bCs/>
          <w:sz w:val="28"/>
          <w:szCs w:val="28"/>
        </w:rPr>
        <w:t xml:space="preserve"> theo quy định tại khoản 4 Điều 6 Nghị định này</w:t>
      </w:r>
      <w:r w:rsidRPr="00810D34">
        <w:rPr>
          <w:bCs/>
          <w:sz w:val="28"/>
          <w:szCs w:val="28"/>
        </w:rPr>
        <w:t>.</w:t>
      </w:r>
    </w:p>
    <w:p w:rsidR="007E5F7D" w:rsidRPr="00A16789" w:rsidRDefault="00A16789" w:rsidP="00A16789">
      <w:pPr>
        <w:pStyle w:val="NormalWeb"/>
        <w:spacing w:before="240" w:beforeAutospacing="0" w:after="240" w:afterAutospacing="0" w:line="360" w:lineRule="exact"/>
        <w:ind w:firstLine="720"/>
        <w:jc w:val="both"/>
        <w:rPr>
          <w:bCs/>
          <w:sz w:val="28"/>
          <w:szCs w:val="28"/>
        </w:rPr>
      </w:pPr>
      <w:r>
        <w:rPr>
          <w:bCs/>
          <w:sz w:val="28"/>
          <w:szCs w:val="28"/>
          <w:lang w:val="vi-VN"/>
        </w:rPr>
        <w:t>5</w:t>
      </w:r>
      <w:r w:rsidRPr="001F04BD">
        <w:rPr>
          <w:bCs/>
          <w:sz w:val="28"/>
          <w:szCs w:val="28"/>
        </w:rPr>
        <w:t xml:space="preserve">. </w:t>
      </w:r>
      <w:r>
        <w:rPr>
          <w:bCs/>
          <w:sz w:val="28"/>
          <w:szCs w:val="28"/>
          <w:lang w:val="vi-VN"/>
        </w:rPr>
        <w:t>Kết thúc đối thoại, n</w:t>
      </w:r>
      <w:r w:rsidRPr="00BB77DB">
        <w:rPr>
          <w:bCs/>
          <w:sz w:val="28"/>
          <w:szCs w:val="28"/>
        </w:rPr>
        <w:t xml:space="preserve">gười sử dụng lao động có trách nhiệm </w:t>
      </w:r>
      <w:r>
        <w:rPr>
          <w:bCs/>
          <w:sz w:val="28"/>
          <w:szCs w:val="28"/>
        </w:rPr>
        <w:t>công bố</w:t>
      </w:r>
      <w:r w:rsidRPr="005B3384">
        <w:rPr>
          <w:bCs/>
          <w:sz w:val="28"/>
          <w:szCs w:val="28"/>
        </w:rPr>
        <w:t xml:space="preserve"> công khai</w:t>
      </w:r>
      <w:r>
        <w:rPr>
          <w:bCs/>
          <w:sz w:val="28"/>
          <w:szCs w:val="28"/>
        </w:rPr>
        <w:t xml:space="preserve"> </w:t>
      </w:r>
      <w:r w:rsidRPr="00A73471">
        <w:rPr>
          <w:bCs/>
          <w:sz w:val="28"/>
          <w:szCs w:val="28"/>
        </w:rPr>
        <w:t>tại nơi làm việc, tổ chức đại diện người lao động (nếu có), nhóm đại diện người lao động (nếu có) phổ biến đến người lao động là thành viên của tổ chức mình những nội dung chính của cuộc đối thoại.</w:t>
      </w:r>
    </w:p>
    <w:p w:rsidR="006B1A84" w:rsidRDefault="006B1A84" w:rsidP="008E49C7">
      <w:pPr>
        <w:spacing w:before="120" w:after="120" w:line="360" w:lineRule="exact"/>
        <w:ind w:firstLine="720"/>
        <w:jc w:val="both"/>
        <w:rPr>
          <w:rFonts w:eastAsia="Times New Roman"/>
          <w:b/>
          <w:szCs w:val="28"/>
        </w:rPr>
      </w:pPr>
      <w:r>
        <w:rPr>
          <w:rFonts w:eastAsia="Times New Roman"/>
          <w:b/>
          <w:szCs w:val="28"/>
        </w:rPr>
        <w:t xml:space="preserve">Điều </w:t>
      </w:r>
      <w:r w:rsidR="001477C0">
        <w:rPr>
          <w:rFonts w:eastAsia="Times New Roman"/>
          <w:b/>
          <w:szCs w:val="28"/>
        </w:rPr>
        <w:t>8</w:t>
      </w:r>
      <w:r>
        <w:rPr>
          <w:rFonts w:eastAsia="Times New Roman"/>
          <w:b/>
          <w:szCs w:val="28"/>
        </w:rPr>
        <w:t>. Tổ chức đối thoại khi có vụ việc</w:t>
      </w:r>
    </w:p>
    <w:p w:rsidR="00C935D5" w:rsidRDefault="00E56146" w:rsidP="006566BD">
      <w:pPr>
        <w:spacing w:before="120" w:after="120" w:line="360" w:lineRule="exact"/>
        <w:ind w:firstLine="720"/>
        <w:jc w:val="both"/>
        <w:rPr>
          <w:rFonts w:eastAsia="Times New Roman"/>
          <w:szCs w:val="28"/>
        </w:rPr>
      </w:pPr>
      <w:r w:rsidRPr="00E56146">
        <w:rPr>
          <w:rFonts w:eastAsia="Times New Roman"/>
          <w:szCs w:val="28"/>
        </w:rPr>
        <w:t>1</w:t>
      </w:r>
      <w:r w:rsidR="00E84019">
        <w:rPr>
          <w:rFonts w:eastAsia="Times New Roman"/>
          <w:szCs w:val="28"/>
        </w:rPr>
        <w:t>.</w:t>
      </w:r>
      <w:r w:rsidR="00C935D5">
        <w:rPr>
          <w:rFonts w:eastAsia="Times New Roman"/>
          <w:szCs w:val="28"/>
        </w:rPr>
        <w:t xml:space="preserve"> </w:t>
      </w:r>
      <w:r w:rsidR="006566BD">
        <w:rPr>
          <w:rFonts w:eastAsia="Times New Roman"/>
          <w:szCs w:val="28"/>
        </w:rPr>
        <w:t>Đối với vụ việc người sử dụng lao động</w:t>
      </w:r>
      <w:r w:rsidR="003F53D7">
        <w:rPr>
          <w:rFonts w:eastAsia="Times New Roman"/>
          <w:szCs w:val="28"/>
        </w:rPr>
        <w:t xml:space="preserve"> phải</w:t>
      </w:r>
      <w:r w:rsidR="006566BD">
        <w:rPr>
          <w:rFonts w:eastAsia="Times New Roman"/>
          <w:szCs w:val="28"/>
        </w:rPr>
        <w:t xml:space="preserve"> tham khảo, trao đổi ý kiến với tổ chức đại diện người lao động tại cơ sở về qu</w:t>
      </w:r>
      <w:r w:rsidR="00C935D5">
        <w:rPr>
          <w:szCs w:val="28"/>
          <w:lang w:val="it-IT"/>
        </w:rPr>
        <w:t xml:space="preserve">y chế đánh giá mức độ hoàn thành công việc theo quy định tại </w:t>
      </w:r>
      <w:r w:rsidR="005929BC">
        <w:rPr>
          <w:szCs w:val="28"/>
          <w:lang w:val="it-IT"/>
        </w:rPr>
        <w:t xml:space="preserve">điểm a </w:t>
      </w:r>
      <w:r w:rsidR="00C935D5">
        <w:rPr>
          <w:szCs w:val="28"/>
          <w:lang w:val="it-IT"/>
        </w:rPr>
        <w:t>khoản 1 Điề</w:t>
      </w:r>
      <w:r w:rsidR="00FD46CC">
        <w:rPr>
          <w:szCs w:val="28"/>
          <w:lang w:val="it-IT"/>
        </w:rPr>
        <w:t xml:space="preserve">u 36; </w:t>
      </w:r>
      <w:r w:rsidR="00810D34">
        <w:rPr>
          <w:szCs w:val="28"/>
          <w:lang w:val="it-IT"/>
        </w:rPr>
        <w:t xml:space="preserve">cho thôi việc đối với người lao động theo quy định tại Điều 42; </w:t>
      </w:r>
      <w:r w:rsidR="00C935D5">
        <w:rPr>
          <w:szCs w:val="28"/>
          <w:lang w:val="it-IT"/>
        </w:rPr>
        <w:t>phương án sử dụng</w:t>
      </w:r>
      <w:r w:rsidR="009877DD">
        <w:rPr>
          <w:szCs w:val="28"/>
          <w:lang w:val="it-IT"/>
        </w:rPr>
        <w:t xml:space="preserve"> lao động</w:t>
      </w:r>
      <w:r w:rsidR="00C935D5">
        <w:rPr>
          <w:szCs w:val="28"/>
          <w:lang w:val="it-IT"/>
        </w:rPr>
        <w:t xml:space="preserve"> theo quy định tại Điề</w:t>
      </w:r>
      <w:r w:rsidR="00FD46CC">
        <w:rPr>
          <w:szCs w:val="28"/>
          <w:lang w:val="it-IT"/>
        </w:rPr>
        <w:t>u 44;</w:t>
      </w:r>
      <w:r w:rsidR="00C935D5">
        <w:rPr>
          <w:szCs w:val="28"/>
          <w:lang w:val="it-IT"/>
        </w:rPr>
        <w:t xml:space="preserve"> thang lương, bảng lương và định mức lao động theo quy định tại Điều 93</w:t>
      </w:r>
      <w:r w:rsidR="00FD46CC">
        <w:rPr>
          <w:szCs w:val="28"/>
          <w:lang w:val="it-IT"/>
        </w:rPr>
        <w:t>;</w:t>
      </w:r>
      <w:r w:rsidR="00C935D5">
        <w:rPr>
          <w:szCs w:val="28"/>
          <w:lang w:val="it-IT"/>
        </w:rPr>
        <w:t xml:space="preserve"> quy chế thưởng theo quy định tại Điều 104 và nội quy lao động theo quy định tại Điều 118</w:t>
      </w:r>
      <w:r w:rsidR="00334D4E">
        <w:rPr>
          <w:szCs w:val="28"/>
          <w:lang w:val="it-IT"/>
        </w:rPr>
        <w:t xml:space="preserve"> của</w:t>
      </w:r>
      <w:r w:rsidR="00C935D5">
        <w:rPr>
          <w:szCs w:val="28"/>
          <w:lang w:val="it-IT"/>
        </w:rPr>
        <w:t xml:space="preserve"> Bộ luật Lao động</w:t>
      </w:r>
      <w:r w:rsidR="00E84019">
        <w:rPr>
          <w:szCs w:val="28"/>
          <w:lang w:val="it-IT"/>
        </w:rPr>
        <w:t xml:space="preserve"> được </w:t>
      </w:r>
      <w:r w:rsidR="006566BD">
        <w:rPr>
          <w:szCs w:val="28"/>
          <w:lang w:val="it-IT"/>
        </w:rPr>
        <w:t>thực hiện</w:t>
      </w:r>
      <w:r w:rsidR="00E84019">
        <w:rPr>
          <w:szCs w:val="28"/>
          <w:lang w:val="it-IT"/>
        </w:rPr>
        <w:t xml:space="preserve"> như sau:</w:t>
      </w:r>
    </w:p>
    <w:p w:rsidR="00E56146" w:rsidRDefault="00C935D5" w:rsidP="008E49C7">
      <w:pPr>
        <w:spacing w:before="120" w:after="120" w:line="360" w:lineRule="exact"/>
        <w:ind w:firstLine="720"/>
        <w:jc w:val="both"/>
        <w:rPr>
          <w:rFonts w:eastAsia="Times New Roman"/>
          <w:szCs w:val="28"/>
        </w:rPr>
      </w:pPr>
      <w:r>
        <w:rPr>
          <w:rFonts w:eastAsia="Times New Roman"/>
          <w:szCs w:val="28"/>
        </w:rPr>
        <w:t>a)</w:t>
      </w:r>
      <w:r w:rsidR="00E56146" w:rsidRPr="00E56146">
        <w:rPr>
          <w:rFonts w:eastAsia="Times New Roman"/>
          <w:szCs w:val="28"/>
        </w:rPr>
        <w:t xml:space="preserve"> </w:t>
      </w:r>
      <w:r w:rsidR="00E84019">
        <w:rPr>
          <w:rFonts w:eastAsia="Times New Roman"/>
          <w:szCs w:val="28"/>
        </w:rPr>
        <w:t>Người</w:t>
      </w:r>
      <w:r>
        <w:rPr>
          <w:rFonts w:eastAsia="Times New Roman"/>
          <w:szCs w:val="28"/>
        </w:rPr>
        <w:t xml:space="preserve"> sử dụng lao động </w:t>
      </w:r>
      <w:r w:rsidR="00E56146">
        <w:rPr>
          <w:rFonts w:eastAsia="Times New Roman"/>
          <w:szCs w:val="28"/>
        </w:rPr>
        <w:t>có</w:t>
      </w:r>
      <w:r>
        <w:rPr>
          <w:rFonts w:eastAsia="Times New Roman"/>
          <w:szCs w:val="28"/>
        </w:rPr>
        <w:t xml:space="preserve"> trách nhiệm gửi</w:t>
      </w:r>
      <w:r w:rsidR="00E56146">
        <w:rPr>
          <w:rFonts w:eastAsia="Times New Roman"/>
          <w:szCs w:val="28"/>
        </w:rPr>
        <w:t xml:space="preserve"> văn bản </w:t>
      </w:r>
      <w:r>
        <w:rPr>
          <w:rFonts w:eastAsia="Times New Roman"/>
          <w:szCs w:val="28"/>
        </w:rPr>
        <w:t xml:space="preserve">kèm theo </w:t>
      </w:r>
      <w:r w:rsidRPr="006566BD">
        <w:rPr>
          <w:rFonts w:eastAsia="Times New Roman"/>
          <w:szCs w:val="28"/>
        </w:rPr>
        <w:t xml:space="preserve">nội dung </w:t>
      </w:r>
      <w:r>
        <w:rPr>
          <w:rFonts w:eastAsia="Times New Roman"/>
          <w:szCs w:val="28"/>
        </w:rPr>
        <w:t xml:space="preserve">cần </w:t>
      </w:r>
      <w:r w:rsidR="006566BD">
        <w:rPr>
          <w:rFonts w:eastAsia="Times New Roman"/>
          <w:szCs w:val="28"/>
        </w:rPr>
        <w:t xml:space="preserve">tham khảo, trao đổi </w:t>
      </w:r>
      <w:r>
        <w:rPr>
          <w:rFonts w:eastAsia="Times New Roman"/>
          <w:szCs w:val="28"/>
        </w:rPr>
        <w:t>ý kiến</w:t>
      </w:r>
      <w:r w:rsidR="00E56146">
        <w:rPr>
          <w:rFonts w:eastAsia="Times New Roman"/>
          <w:szCs w:val="28"/>
        </w:rPr>
        <w:t xml:space="preserve"> cho các thành viên đại diện tham gia đối thoại của các tổ chức đại diện người lao động</w:t>
      </w:r>
      <w:r w:rsidR="008303E6">
        <w:rPr>
          <w:rFonts w:eastAsia="Times New Roman"/>
          <w:szCs w:val="28"/>
          <w:lang w:val="vi-VN"/>
        </w:rPr>
        <w:t xml:space="preserve"> </w:t>
      </w:r>
      <w:r w:rsidR="005E1856">
        <w:rPr>
          <w:rFonts w:eastAsia="Times New Roman"/>
          <w:szCs w:val="28"/>
        </w:rPr>
        <w:t xml:space="preserve">tại cơ sở </w:t>
      </w:r>
      <w:r w:rsidR="008303E6">
        <w:rPr>
          <w:rFonts w:eastAsia="Times New Roman"/>
          <w:szCs w:val="28"/>
          <w:lang w:val="vi-VN"/>
        </w:rPr>
        <w:t xml:space="preserve">và </w:t>
      </w:r>
      <w:r w:rsidR="006566BD">
        <w:rPr>
          <w:rFonts w:eastAsia="Times New Roman"/>
          <w:szCs w:val="28"/>
        </w:rPr>
        <w:t xml:space="preserve">nhóm </w:t>
      </w:r>
      <w:r w:rsidR="005E1856">
        <w:rPr>
          <w:rFonts w:eastAsia="Times New Roman"/>
          <w:szCs w:val="28"/>
        </w:rPr>
        <w:t xml:space="preserve">đại diện </w:t>
      </w:r>
      <w:r w:rsidR="008303E6">
        <w:rPr>
          <w:rFonts w:eastAsia="Times New Roman"/>
          <w:szCs w:val="28"/>
          <w:lang w:val="vi-VN"/>
        </w:rPr>
        <w:t xml:space="preserve">người lao động </w:t>
      </w:r>
      <w:r w:rsidR="006566BD">
        <w:rPr>
          <w:rFonts w:eastAsia="Times New Roman"/>
          <w:szCs w:val="28"/>
        </w:rPr>
        <w:t>(nếu có)</w:t>
      </w:r>
      <w:r>
        <w:rPr>
          <w:rFonts w:eastAsia="Times New Roman"/>
          <w:szCs w:val="28"/>
        </w:rPr>
        <w:t>.</w:t>
      </w:r>
      <w:r w:rsidR="00E56146">
        <w:rPr>
          <w:rFonts w:eastAsia="Times New Roman"/>
          <w:szCs w:val="28"/>
        </w:rPr>
        <w:t xml:space="preserve"> </w:t>
      </w:r>
    </w:p>
    <w:p w:rsidR="00536F7D" w:rsidRPr="00614964" w:rsidRDefault="00536F7D" w:rsidP="00536F7D">
      <w:pPr>
        <w:spacing w:before="120" w:after="120" w:line="360" w:lineRule="exact"/>
        <w:ind w:firstLine="720"/>
        <w:jc w:val="both"/>
        <w:rPr>
          <w:rFonts w:eastAsia="Times New Roman"/>
          <w:szCs w:val="28"/>
        </w:rPr>
      </w:pPr>
      <w:r>
        <w:rPr>
          <w:rFonts w:eastAsia="Times New Roman"/>
          <w:szCs w:val="28"/>
          <w:lang w:val="vi-VN"/>
        </w:rPr>
        <w:t xml:space="preserve">b) Các thành viên đại diện tham gia đối thoại của từng tổ chức </w:t>
      </w:r>
      <w:r w:rsidR="008303E6">
        <w:rPr>
          <w:rFonts w:eastAsia="Times New Roman"/>
          <w:szCs w:val="28"/>
          <w:lang w:val="vi-VN"/>
        </w:rPr>
        <w:t xml:space="preserve">đại diện người lao động </w:t>
      </w:r>
      <w:r w:rsidR="00614964">
        <w:rPr>
          <w:rFonts w:eastAsia="Times New Roman"/>
          <w:szCs w:val="28"/>
        </w:rPr>
        <w:t>tại cơ sở</w:t>
      </w:r>
      <w:r w:rsidR="00681500">
        <w:rPr>
          <w:rFonts w:eastAsia="Times New Roman"/>
          <w:szCs w:val="28"/>
        </w:rPr>
        <w:t>,</w:t>
      </w:r>
      <w:r w:rsidR="006566BD">
        <w:rPr>
          <w:rFonts w:eastAsia="Times New Roman"/>
          <w:szCs w:val="28"/>
        </w:rPr>
        <w:t xml:space="preserve"> nhóm</w:t>
      </w:r>
      <w:r>
        <w:rPr>
          <w:rFonts w:eastAsia="Times New Roman"/>
          <w:szCs w:val="28"/>
          <w:lang w:val="vi-VN"/>
        </w:rPr>
        <w:t xml:space="preserve"> </w:t>
      </w:r>
      <w:r w:rsidR="00614964">
        <w:rPr>
          <w:rFonts w:eastAsia="Times New Roman"/>
          <w:szCs w:val="28"/>
        </w:rPr>
        <w:t xml:space="preserve">đại diện </w:t>
      </w:r>
      <w:r>
        <w:rPr>
          <w:rFonts w:eastAsia="Times New Roman"/>
          <w:szCs w:val="28"/>
          <w:lang w:val="vi-VN"/>
        </w:rPr>
        <w:t xml:space="preserve">người lao động có trách nhiệm </w:t>
      </w:r>
      <w:r w:rsidR="006566BD">
        <w:rPr>
          <w:rFonts w:eastAsia="Times New Roman"/>
          <w:szCs w:val="28"/>
        </w:rPr>
        <w:t xml:space="preserve">tổ chức </w:t>
      </w:r>
      <w:r>
        <w:rPr>
          <w:rFonts w:eastAsia="Times New Roman"/>
          <w:szCs w:val="28"/>
          <w:lang w:val="vi-VN"/>
        </w:rPr>
        <w:t xml:space="preserve">lấy ý kiến </w:t>
      </w:r>
      <w:r>
        <w:rPr>
          <w:rFonts w:eastAsia="Times New Roman"/>
          <w:szCs w:val="28"/>
        </w:rPr>
        <w:t>các thành viên</w:t>
      </w:r>
      <w:r w:rsidR="006566BD">
        <w:rPr>
          <w:rFonts w:eastAsia="Times New Roman"/>
          <w:szCs w:val="28"/>
        </w:rPr>
        <w:t>, người lao động do</w:t>
      </w:r>
      <w:r>
        <w:rPr>
          <w:rFonts w:eastAsia="Times New Roman"/>
          <w:szCs w:val="28"/>
        </w:rPr>
        <w:t xml:space="preserve"> </w:t>
      </w:r>
      <w:r>
        <w:rPr>
          <w:rFonts w:eastAsia="Times New Roman"/>
          <w:szCs w:val="28"/>
          <w:lang w:val="vi-VN"/>
        </w:rPr>
        <w:t>mình</w:t>
      </w:r>
      <w:r w:rsidR="005B5F11">
        <w:rPr>
          <w:rFonts w:eastAsia="Times New Roman"/>
          <w:szCs w:val="28"/>
        </w:rPr>
        <w:t xml:space="preserve"> đại diện</w:t>
      </w:r>
      <w:r>
        <w:rPr>
          <w:rFonts w:eastAsia="Times New Roman"/>
          <w:szCs w:val="28"/>
        </w:rPr>
        <w:t xml:space="preserve"> và tổng hợp</w:t>
      </w:r>
      <w:r w:rsidR="00614964">
        <w:rPr>
          <w:rFonts w:eastAsia="Times New Roman"/>
          <w:szCs w:val="28"/>
        </w:rPr>
        <w:t xml:space="preserve"> thành</w:t>
      </w:r>
      <w:r>
        <w:rPr>
          <w:rFonts w:eastAsia="Times New Roman"/>
          <w:szCs w:val="28"/>
          <w:lang w:val="vi-VN"/>
        </w:rPr>
        <w:t xml:space="preserve"> văn bản</w:t>
      </w:r>
      <w:r w:rsidR="006566BD">
        <w:rPr>
          <w:rFonts w:eastAsia="Times New Roman"/>
          <w:szCs w:val="28"/>
        </w:rPr>
        <w:t xml:space="preserve"> của tổ chức đại diện người lao động, nhóm đại diện người lao động</w:t>
      </w:r>
      <w:r w:rsidR="00614964">
        <w:rPr>
          <w:rFonts w:eastAsia="Times New Roman"/>
          <w:szCs w:val="28"/>
        </w:rPr>
        <w:t xml:space="preserve"> để gửi</w:t>
      </w:r>
      <w:r>
        <w:rPr>
          <w:rFonts w:eastAsia="Times New Roman"/>
          <w:szCs w:val="28"/>
          <w:lang w:val="vi-VN"/>
        </w:rPr>
        <w:t xml:space="preserve"> tới người sử dụng lao động.</w:t>
      </w:r>
      <w:r w:rsidR="00614964">
        <w:rPr>
          <w:rFonts w:eastAsia="Times New Roman"/>
          <w:szCs w:val="28"/>
        </w:rPr>
        <w:t xml:space="preserve"> </w:t>
      </w:r>
    </w:p>
    <w:p w:rsidR="00E84019" w:rsidRDefault="00536F7D" w:rsidP="00C935D5">
      <w:pPr>
        <w:spacing w:before="120" w:after="120" w:line="360" w:lineRule="exact"/>
        <w:ind w:firstLine="720"/>
        <w:jc w:val="both"/>
        <w:rPr>
          <w:bCs/>
          <w:szCs w:val="28"/>
        </w:rPr>
      </w:pPr>
      <w:r>
        <w:rPr>
          <w:rFonts w:eastAsia="Times New Roman"/>
          <w:szCs w:val="28"/>
          <w:lang w:val="vi-VN"/>
        </w:rPr>
        <w:t>c</w:t>
      </w:r>
      <w:r w:rsidR="00C935D5">
        <w:rPr>
          <w:rFonts w:eastAsia="Times New Roman"/>
          <w:szCs w:val="28"/>
        </w:rPr>
        <w:t xml:space="preserve">) </w:t>
      </w:r>
      <w:r>
        <w:rPr>
          <w:rFonts w:eastAsia="Times New Roman"/>
          <w:szCs w:val="28"/>
          <w:lang w:val="vi-VN"/>
        </w:rPr>
        <w:t xml:space="preserve">Căn cứ vào </w:t>
      </w:r>
      <w:r w:rsidRPr="00810D34">
        <w:rPr>
          <w:rFonts w:eastAsia="Times New Roman"/>
          <w:szCs w:val="28"/>
          <w:lang w:val="vi-VN"/>
        </w:rPr>
        <w:t xml:space="preserve">ý kiến của các tổ chức đại diện người lao động </w:t>
      </w:r>
      <w:r w:rsidR="00681500" w:rsidRPr="00810D34">
        <w:rPr>
          <w:rFonts w:eastAsia="Times New Roman"/>
          <w:szCs w:val="28"/>
        </w:rPr>
        <w:t>tại cơ sở</w:t>
      </w:r>
      <w:r w:rsidR="006566BD" w:rsidRPr="00810D34">
        <w:rPr>
          <w:rFonts w:eastAsia="Times New Roman"/>
          <w:szCs w:val="28"/>
        </w:rPr>
        <w:t>, nhóm</w:t>
      </w:r>
      <w:r w:rsidRPr="00810D34">
        <w:rPr>
          <w:rFonts w:eastAsia="Times New Roman"/>
          <w:szCs w:val="28"/>
          <w:lang w:val="vi-VN"/>
        </w:rPr>
        <w:t xml:space="preserve"> </w:t>
      </w:r>
      <w:r w:rsidR="00681500" w:rsidRPr="00810D34">
        <w:rPr>
          <w:rFonts w:eastAsia="Times New Roman"/>
          <w:szCs w:val="28"/>
        </w:rPr>
        <w:t xml:space="preserve">đại diện </w:t>
      </w:r>
      <w:r w:rsidRPr="00810D34">
        <w:rPr>
          <w:rFonts w:eastAsia="Times New Roman"/>
          <w:szCs w:val="28"/>
          <w:lang w:val="vi-VN"/>
        </w:rPr>
        <w:t>người lao động, n</w:t>
      </w:r>
      <w:r w:rsidR="00E84019" w:rsidRPr="00810D34">
        <w:rPr>
          <w:rFonts w:eastAsia="Times New Roman"/>
          <w:szCs w:val="28"/>
        </w:rPr>
        <w:t xml:space="preserve">gười sử dụng lao </w:t>
      </w:r>
      <w:r w:rsidR="00681500" w:rsidRPr="00810D34">
        <w:rPr>
          <w:rFonts w:eastAsia="Times New Roman"/>
          <w:szCs w:val="28"/>
        </w:rPr>
        <w:t>động</w:t>
      </w:r>
      <w:r w:rsidR="00C935D5" w:rsidRPr="00810D34">
        <w:rPr>
          <w:rFonts w:eastAsia="Times New Roman"/>
          <w:szCs w:val="28"/>
        </w:rPr>
        <w:t xml:space="preserve"> </w:t>
      </w:r>
      <w:r w:rsidR="008303E6" w:rsidRPr="00810D34">
        <w:rPr>
          <w:rFonts w:eastAsia="Times New Roman"/>
          <w:szCs w:val="28"/>
          <w:lang w:val="vi-VN"/>
        </w:rPr>
        <w:t xml:space="preserve">tổ chức </w:t>
      </w:r>
      <w:r w:rsidR="00C935D5" w:rsidRPr="00810D34">
        <w:rPr>
          <w:bCs/>
          <w:szCs w:val="28"/>
        </w:rPr>
        <w:t xml:space="preserve">đối thoại </w:t>
      </w:r>
      <w:r w:rsidR="00681500" w:rsidRPr="00810D34">
        <w:rPr>
          <w:bCs/>
          <w:szCs w:val="28"/>
        </w:rPr>
        <w:t xml:space="preserve">để </w:t>
      </w:r>
      <w:r w:rsidR="005929BC" w:rsidRPr="00810D34">
        <w:rPr>
          <w:bCs/>
          <w:szCs w:val="28"/>
        </w:rPr>
        <w:t xml:space="preserve">thảo luận, trao đổi ý kiến, </w:t>
      </w:r>
      <w:r w:rsidR="00681500" w:rsidRPr="00810D34">
        <w:rPr>
          <w:bCs/>
          <w:szCs w:val="28"/>
        </w:rPr>
        <w:t>tham vấn,</w:t>
      </w:r>
      <w:r w:rsidR="00681500">
        <w:rPr>
          <w:bCs/>
          <w:szCs w:val="28"/>
        </w:rPr>
        <w:t xml:space="preserve"> chia sẻ thông tin về những nội dung người sử dụng lao động đưa ra</w:t>
      </w:r>
      <w:r w:rsidR="00E84019">
        <w:rPr>
          <w:bCs/>
          <w:szCs w:val="28"/>
        </w:rPr>
        <w:t>.</w:t>
      </w:r>
    </w:p>
    <w:p w:rsidR="00C935D5" w:rsidRDefault="00536F7D" w:rsidP="00C935D5">
      <w:pPr>
        <w:spacing w:before="120" w:after="120" w:line="360" w:lineRule="exact"/>
        <w:ind w:firstLine="720"/>
        <w:jc w:val="both"/>
        <w:rPr>
          <w:bCs/>
          <w:szCs w:val="28"/>
        </w:rPr>
      </w:pPr>
      <w:r>
        <w:rPr>
          <w:bCs/>
          <w:szCs w:val="28"/>
          <w:lang w:val="vi-VN"/>
        </w:rPr>
        <w:t>d</w:t>
      </w:r>
      <w:r w:rsidR="00E84019">
        <w:rPr>
          <w:bCs/>
          <w:szCs w:val="28"/>
        </w:rPr>
        <w:t xml:space="preserve">) </w:t>
      </w:r>
      <w:r w:rsidR="00681500">
        <w:rPr>
          <w:rFonts w:eastAsia="Times New Roman"/>
          <w:szCs w:val="28"/>
          <w:lang w:val="vi-VN"/>
        </w:rPr>
        <w:t xml:space="preserve">Số lượng, thành phần tham gia, thời gian, địa điểm tổ chức đối thoại </w:t>
      </w:r>
      <w:r w:rsidR="00681500">
        <w:rPr>
          <w:rFonts w:eastAsia="Times New Roman"/>
          <w:szCs w:val="28"/>
        </w:rPr>
        <w:t>do hai bên xác định theo</w:t>
      </w:r>
      <w:r w:rsidR="00681500">
        <w:rPr>
          <w:rFonts w:eastAsia="Times New Roman"/>
          <w:szCs w:val="28"/>
          <w:lang w:val="vi-VN"/>
        </w:rPr>
        <w:t xml:space="preserve"> </w:t>
      </w:r>
      <w:r w:rsidR="00681500">
        <w:rPr>
          <w:szCs w:val="28"/>
        </w:rPr>
        <w:t>Quy chế dân chủ ở cơ sở tại nơi làm việc</w:t>
      </w:r>
      <w:r w:rsidR="00A6409E">
        <w:rPr>
          <w:bCs/>
          <w:szCs w:val="28"/>
        </w:rPr>
        <w:t>.</w:t>
      </w:r>
    </w:p>
    <w:p w:rsidR="00354E38" w:rsidRPr="006508EF" w:rsidRDefault="00AA67B6" w:rsidP="00354E38">
      <w:pPr>
        <w:pStyle w:val="NormalWeb"/>
        <w:spacing w:before="240" w:beforeAutospacing="0" w:after="240" w:afterAutospacing="0" w:line="360" w:lineRule="exact"/>
        <w:ind w:firstLine="720"/>
        <w:jc w:val="both"/>
        <w:rPr>
          <w:bCs/>
          <w:i/>
          <w:color w:val="FF0000"/>
          <w:sz w:val="28"/>
          <w:szCs w:val="28"/>
        </w:rPr>
      </w:pPr>
      <w:r>
        <w:rPr>
          <w:bCs/>
          <w:sz w:val="28"/>
          <w:szCs w:val="28"/>
        </w:rPr>
        <w:t>đ</w:t>
      </w:r>
      <w:r w:rsidR="00A16789">
        <w:rPr>
          <w:bCs/>
          <w:sz w:val="28"/>
          <w:szCs w:val="28"/>
        </w:rPr>
        <w:t xml:space="preserve">) </w:t>
      </w:r>
      <w:r w:rsidR="00A16789" w:rsidRPr="00810D34">
        <w:rPr>
          <w:bCs/>
          <w:sz w:val="28"/>
          <w:szCs w:val="28"/>
        </w:rPr>
        <w:t xml:space="preserve">Diễn biến nội dung cuộc đối thoại phải được ghi thành biên bản và có chữ ký của đại diện </w:t>
      </w:r>
      <w:r w:rsidR="00A16789">
        <w:rPr>
          <w:bCs/>
          <w:sz w:val="28"/>
          <w:szCs w:val="28"/>
        </w:rPr>
        <w:t>các</w:t>
      </w:r>
      <w:r w:rsidR="00A16789" w:rsidRPr="00810D34">
        <w:rPr>
          <w:bCs/>
          <w:sz w:val="28"/>
          <w:szCs w:val="28"/>
        </w:rPr>
        <w:t xml:space="preserve"> bên tham gia đối thoại theo quy định tại khoản 4 Điều 6 Nghị định này</w:t>
      </w:r>
      <w:r w:rsidR="00810D34" w:rsidRPr="00810D34">
        <w:rPr>
          <w:bCs/>
          <w:sz w:val="28"/>
          <w:szCs w:val="28"/>
        </w:rPr>
        <w:t>.</w:t>
      </w:r>
    </w:p>
    <w:p w:rsidR="00354E38" w:rsidRPr="003E3CB4" w:rsidRDefault="00AA67B6" w:rsidP="00354E38">
      <w:pPr>
        <w:spacing w:before="120" w:after="120" w:line="360" w:lineRule="exact"/>
        <w:ind w:firstLine="720"/>
        <w:jc w:val="both"/>
        <w:rPr>
          <w:bCs/>
          <w:szCs w:val="28"/>
        </w:rPr>
      </w:pPr>
      <w:r>
        <w:rPr>
          <w:bCs/>
          <w:szCs w:val="28"/>
        </w:rPr>
        <w:lastRenderedPageBreak/>
        <w:t>e</w:t>
      </w:r>
      <w:r w:rsidR="003E3CB4">
        <w:rPr>
          <w:bCs/>
          <w:szCs w:val="28"/>
        </w:rPr>
        <w:t>)</w:t>
      </w:r>
      <w:r w:rsidR="003E3CB4" w:rsidRPr="001F04BD">
        <w:rPr>
          <w:bCs/>
          <w:szCs w:val="28"/>
        </w:rPr>
        <w:t xml:space="preserve"> </w:t>
      </w:r>
      <w:r w:rsidR="003E3CB4">
        <w:rPr>
          <w:bCs/>
          <w:szCs w:val="28"/>
          <w:lang w:val="vi-VN"/>
        </w:rPr>
        <w:t>Kết thúc đối thoại, n</w:t>
      </w:r>
      <w:r w:rsidR="003E3CB4" w:rsidRPr="00BB77DB">
        <w:rPr>
          <w:bCs/>
          <w:szCs w:val="28"/>
        </w:rPr>
        <w:t xml:space="preserve">gười sử dụng lao động có trách nhiệm </w:t>
      </w:r>
      <w:r w:rsidR="003E3CB4">
        <w:rPr>
          <w:bCs/>
          <w:szCs w:val="28"/>
        </w:rPr>
        <w:t>công bố</w:t>
      </w:r>
      <w:r w:rsidR="003E3CB4" w:rsidRPr="005B3384">
        <w:rPr>
          <w:bCs/>
          <w:szCs w:val="28"/>
        </w:rPr>
        <w:t xml:space="preserve"> công khai</w:t>
      </w:r>
      <w:r w:rsidR="003E3CB4">
        <w:rPr>
          <w:bCs/>
          <w:szCs w:val="28"/>
        </w:rPr>
        <w:t xml:space="preserve"> </w:t>
      </w:r>
      <w:r w:rsidR="003E3CB4" w:rsidRPr="00A73471">
        <w:rPr>
          <w:bCs/>
          <w:szCs w:val="28"/>
        </w:rPr>
        <w:t xml:space="preserve">tại nơi làm việc, tổ chức đại diện người lao động (nếu có), nhóm đại diện người lao động (nếu có) phổ biến đến người lao động là thành viên của tổ chức mình những nội dung chính của cuộc đối </w:t>
      </w:r>
      <w:r w:rsidR="003E3CB4" w:rsidRPr="003E3CB4">
        <w:rPr>
          <w:bCs/>
          <w:szCs w:val="28"/>
        </w:rPr>
        <w:t>thoại</w:t>
      </w:r>
      <w:r w:rsidR="00354E38" w:rsidRPr="003E3CB4">
        <w:rPr>
          <w:i/>
          <w:szCs w:val="28"/>
        </w:rPr>
        <w:t>.</w:t>
      </w:r>
    </w:p>
    <w:p w:rsidR="003E3CB4" w:rsidRDefault="0035150D" w:rsidP="003E3CB4">
      <w:pPr>
        <w:pStyle w:val="NormalWeb"/>
        <w:spacing w:before="240" w:beforeAutospacing="0" w:after="240" w:afterAutospacing="0" w:line="360" w:lineRule="exact"/>
        <w:ind w:firstLine="720"/>
        <w:jc w:val="both"/>
        <w:rPr>
          <w:sz w:val="28"/>
          <w:szCs w:val="28"/>
          <w:lang w:val="it-IT"/>
        </w:rPr>
      </w:pPr>
      <w:r>
        <w:rPr>
          <w:bCs/>
          <w:sz w:val="28"/>
          <w:szCs w:val="28"/>
        </w:rPr>
        <w:t>2</w:t>
      </w:r>
      <w:r w:rsidR="00F11F6D" w:rsidRPr="001F04BD">
        <w:rPr>
          <w:bCs/>
          <w:sz w:val="28"/>
          <w:szCs w:val="28"/>
        </w:rPr>
        <w:t xml:space="preserve">. </w:t>
      </w:r>
      <w:r w:rsidR="006566BD">
        <w:rPr>
          <w:bCs/>
          <w:sz w:val="28"/>
          <w:szCs w:val="28"/>
        </w:rPr>
        <w:t>Đối với vụ việc</w:t>
      </w:r>
      <w:r w:rsidR="00A6409E">
        <w:rPr>
          <w:sz w:val="28"/>
          <w:szCs w:val="28"/>
          <w:lang w:val="it-IT"/>
        </w:rPr>
        <w:t xml:space="preserve"> </w:t>
      </w:r>
      <w:r w:rsidR="005B5F11">
        <w:rPr>
          <w:sz w:val="28"/>
          <w:szCs w:val="28"/>
          <w:lang w:val="it-IT"/>
        </w:rPr>
        <w:t>tạm đì</w:t>
      </w:r>
      <w:r w:rsidR="00A6409E">
        <w:rPr>
          <w:sz w:val="28"/>
          <w:szCs w:val="28"/>
          <w:lang w:val="it-IT"/>
        </w:rPr>
        <w:t>nh chỉ công việc của người lao động theo quy định tại khoản 1 Điều 128</w:t>
      </w:r>
      <w:r w:rsidR="00334D4E">
        <w:rPr>
          <w:sz w:val="28"/>
          <w:szCs w:val="28"/>
          <w:lang w:val="it-IT"/>
        </w:rPr>
        <w:t xml:space="preserve"> của</w:t>
      </w:r>
      <w:r w:rsidR="00A6409E">
        <w:rPr>
          <w:sz w:val="28"/>
          <w:szCs w:val="28"/>
          <w:lang w:val="it-IT"/>
        </w:rPr>
        <w:t xml:space="preserve"> Bộ luật Lao động</w:t>
      </w:r>
      <w:r w:rsidR="007C2FE4">
        <w:rPr>
          <w:sz w:val="28"/>
          <w:szCs w:val="28"/>
          <w:lang w:val="it-IT"/>
        </w:rPr>
        <w:t xml:space="preserve"> </w:t>
      </w:r>
      <w:r w:rsidR="006566BD">
        <w:rPr>
          <w:sz w:val="28"/>
          <w:szCs w:val="28"/>
          <w:lang w:val="it-IT"/>
        </w:rPr>
        <w:t>thì người sử dụng lao động và tổ chức đại diện người lao động mà người lao động bị cho thôi việc hoặc bị tạm đình chỉ công việc</w:t>
      </w:r>
      <w:r w:rsidR="00E0244D">
        <w:rPr>
          <w:sz w:val="28"/>
          <w:szCs w:val="28"/>
          <w:lang w:val="it-IT"/>
        </w:rPr>
        <w:t xml:space="preserve"> là thành viên có thể trao đổi bằng văn bản hoặc thông qua trao đổi trực tiếp giữa đại diện tham gia đối thoại của bên người sử dụng lao động và đại diện đối thoại của tổ chức đại diện người lao động.</w:t>
      </w:r>
    </w:p>
    <w:p w:rsidR="003E3CB4" w:rsidRPr="003E3CB4" w:rsidRDefault="003E3CB4" w:rsidP="003E3CB4">
      <w:pPr>
        <w:pStyle w:val="NormalWeb"/>
        <w:spacing w:before="240" w:beforeAutospacing="0" w:after="240" w:afterAutospacing="0" w:line="360" w:lineRule="exact"/>
        <w:ind w:firstLine="720"/>
        <w:jc w:val="both"/>
        <w:rPr>
          <w:sz w:val="28"/>
          <w:szCs w:val="28"/>
          <w:lang w:val="it-IT"/>
        </w:rPr>
      </w:pPr>
    </w:p>
    <w:p w:rsidR="00E0244D" w:rsidRPr="00FF4DF0" w:rsidRDefault="00E0244D" w:rsidP="00E0244D">
      <w:pPr>
        <w:pStyle w:val="NoSpacing"/>
        <w:jc w:val="center"/>
        <w:rPr>
          <w:b/>
        </w:rPr>
      </w:pPr>
      <w:r>
        <w:rPr>
          <w:b/>
        </w:rPr>
        <w:t>Chương II</w:t>
      </w:r>
      <w:r w:rsidR="001477C0">
        <w:rPr>
          <w:b/>
        </w:rPr>
        <w:t>I</w:t>
      </w:r>
    </w:p>
    <w:p w:rsidR="00E0244D" w:rsidRPr="00FF4DF0" w:rsidRDefault="00E0244D" w:rsidP="00E0244D">
      <w:pPr>
        <w:pStyle w:val="NoSpacing"/>
        <w:jc w:val="center"/>
        <w:rPr>
          <w:b/>
        </w:rPr>
      </w:pPr>
      <w:r w:rsidRPr="00FF4DF0">
        <w:rPr>
          <w:b/>
        </w:rPr>
        <w:t xml:space="preserve">THỰC </w:t>
      </w:r>
      <w:r w:rsidRPr="00810D34">
        <w:rPr>
          <w:b/>
        </w:rPr>
        <w:t xml:space="preserve">HIỆN </w:t>
      </w:r>
      <w:r w:rsidR="005929BC" w:rsidRPr="00810D34">
        <w:rPr>
          <w:b/>
        </w:rPr>
        <w:t>QUY CHẾ</w:t>
      </w:r>
      <w:r w:rsidR="005929BC">
        <w:rPr>
          <w:b/>
        </w:rPr>
        <w:t xml:space="preserve"> </w:t>
      </w:r>
      <w:r w:rsidRPr="00FF4DF0">
        <w:rPr>
          <w:b/>
        </w:rPr>
        <w:t>DÂN CHỦ Ở CƠ SỞ TẠI NƠI LÀM VIỆC</w:t>
      </w:r>
    </w:p>
    <w:p w:rsidR="00E0244D" w:rsidRDefault="00E0244D" w:rsidP="00E0244D">
      <w:pPr>
        <w:pStyle w:val="NormalWeb"/>
        <w:spacing w:before="240" w:beforeAutospacing="0" w:after="240" w:afterAutospacing="0" w:line="360" w:lineRule="exact"/>
        <w:ind w:firstLine="720"/>
        <w:jc w:val="both"/>
        <w:rPr>
          <w:b/>
          <w:bCs/>
          <w:sz w:val="28"/>
          <w:szCs w:val="28"/>
        </w:rPr>
      </w:pPr>
      <w:r w:rsidRPr="00CB11B8">
        <w:rPr>
          <w:b/>
          <w:bCs/>
          <w:sz w:val="28"/>
          <w:szCs w:val="28"/>
        </w:rPr>
        <w:t xml:space="preserve">Điều </w:t>
      </w:r>
      <w:r w:rsidR="001477C0">
        <w:rPr>
          <w:b/>
          <w:bCs/>
          <w:sz w:val="28"/>
          <w:szCs w:val="28"/>
        </w:rPr>
        <w:t>9</w:t>
      </w:r>
      <w:r w:rsidRPr="00CB11B8">
        <w:rPr>
          <w:b/>
          <w:bCs/>
          <w:sz w:val="28"/>
          <w:szCs w:val="28"/>
        </w:rPr>
        <w:t>. Nội dung</w:t>
      </w:r>
      <w:r>
        <w:rPr>
          <w:b/>
          <w:bCs/>
          <w:sz w:val="28"/>
          <w:szCs w:val="28"/>
          <w:lang w:val="vi-VN"/>
        </w:rPr>
        <w:t>, hình thức</w:t>
      </w:r>
      <w:r>
        <w:rPr>
          <w:b/>
          <w:bCs/>
          <w:sz w:val="28"/>
          <w:szCs w:val="28"/>
        </w:rPr>
        <w:t xml:space="preserve"> người sử dụng lao động </w:t>
      </w:r>
      <w:r w:rsidRPr="00CB11B8">
        <w:rPr>
          <w:b/>
          <w:bCs/>
          <w:sz w:val="28"/>
          <w:szCs w:val="28"/>
        </w:rPr>
        <w:t>phải công khai</w:t>
      </w:r>
    </w:p>
    <w:p w:rsidR="00E0244D" w:rsidRPr="00840004" w:rsidRDefault="00E0244D" w:rsidP="00E0244D">
      <w:pPr>
        <w:pStyle w:val="NormalWeb"/>
        <w:spacing w:before="240" w:beforeAutospacing="0" w:after="240" w:afterAutospacing="0" w:line="360" w:lineRule="exact"/>
        <w:ind w:firstLine="720"/>
        <w:jc w:val="both"/>
        <w:rPr>
          <w:bCs/>
          <w:sz w:val="28"/>
          <w:szCs w:val="28"/>
          <w:lang w:val="vi-VN"/>
        </w:rPr>
      </w:pPr>
      <w:r w:rsidRPr="00840004">
        <w:rPr>
          <w:bCs/>
          <w:sz w:val="28"/>
          <w:szCs w:val="28"/>
          <w:lang w:val="vi-VN"/>
        </w:rPr>
        <w:t xml:space="preserve">1. </w:t>
      </w:r>
      <w:r>
        <w:rPr>
          <w:bCs/>
          <w:sz w:val="28"/>
          <w:szCs w:val="28"/>
        </w:rPr>
        <w:t>N</w:t>
      </w:r>
      <w:r w:rsidRPr="00840004">
        <w:rPr>
          <w:bCs/>
          <w:sz w:val="28"/>
          <w:szCs w:val="28"/>
        </w:rPr>
        <w:t>gười sử dụng lao động phải công khai</w:t>
      </w:r>
      <w:r w:rsidR="001477C0">
        <w:rPr>
          <w:bCs/>
          <w:sz w:val="28"/>
          <w:szCs w:val="28"/>
        </w:rPr>
        <w:t xml:space="preserve"> với người lao động những nội du</w:t>
      </w:r>
      <w:r>
        <w:rPr>
          <w:bCs/>
          <w:sz w:val="28"/>
          <w:szCs w:val="28"/>
        </w:rPr>
        <w:t>ng sau</w:t>
      </w:r>
      <w:r>
        <w:rPr>
          <w:bCs/>
          <w:sz w:val="28"/>
          <w:szCs w:val="28"/>
          <w:lang w:val="vi-VN"/>
        </w:rPr>
        <w:t>:</w:t>
      </w:r>
    </w:p>
    <w:p w:rsidR="00E0244D" w:rsidRDefault="00E0244D" w:rsidP="00E0244D">
      <w:pPr>
        <w:pStyle w:val="NormalWeb"/>
        <w:spacing w:before="120" w:beforeAutospacing="0" w:after="120" w:afterAutospacing="0" w:line="360" w:lineRule="exact"/>
        <w:ind w:firstLine="720"/>
        <w:jc w:val="both"/>
        <w:rPr>
          <w:sz w:val="28"/>
          <w:szCs w:val="28"/>
        </w:rPr>
      </w:pPr>
      <w:r>
        <w:rPr>
          <w:sz w:val="28"/>
          <w:szCs w:val="28"/>
        </w:rPr>
        <w:t>a</w:t>
      </w:r>
      <w:r>
        <w:rPr>
          <w:sz w:val="28"/>
          <w:szCs w:val="28"/>
          <w:lang w:val="vi-VN"/>
        </w:rPr>
        <w:t>)</w:t>
      </w:r>
      <w:r>
        <w:rPr>
          <w:sz w:val="28"/>
          <w:szCs w:val="28"/>
        </w:rPr>
        <w:t xml:space="preserve"> </w:t>
      </w:r>
      <w:r>
        <w:rPr>
          <w:sz w:val="28"/>
          <w:szCs w:val="28"/>
          <w:lang w:val="vi-VN"/>
        </w:rPr>
        <w:t>T</w:t>
      </w:r>
      <w:r w:rsidRPr="00325700">
        <w:rPr>
          <w:sz w:val="28"/>
          <w:szCs w:val="28"/>
          <w:lang w:val="it-IT"/>
        </w:rPr>
        <w:t>ình hình sản xuất, kinh doanh của người sử dụng lao động</w:t>
      </w:r>
      <w:r>
        <w:rPr>
          <w:sz w:val="28"/>
          <w:szCs w:val="28"/>
        </w:rPr>
        <w:t>;</w:t>
      </w:r>
    </w:p>
    <w:p w:rsidR="00E0244D" w:rsidRDefault="00E0244D" w:rsidP="00E0244D">
      <w:pPr>
        <w:pStyle w:val="NormalWeb"/>
        <w:spacing w:before="120" w:beforeAutospacing="0" w:after="120" w:afterAutospacing="0" w:line="360" w:lineRule="exact"/>
        <w:ind w:firstLine="720"/>
        <w:jc w:val="both"/>
        <w:rPr>
          <w:sz w:val="28"/>
          <w:szCs w:val="28"/>
        </w:rPr>
      </w:pPr>
      <w:r w:rsidRPr="00810D34">
        <w:rPr>
          <w:sz w:val="28"/>
          <w:szCs w:val="28"/>
          <w:lang w:val="vi-VN"/>
        </w:rPr>
        <w:t>b)</w:t>
      </w:r>
      <w:r w:rsidRPr="00810D34">
        <w:rPr>
          <w:sz w:val="28"/>
          <w:szCs w:val="28"/>
        </w:rPr>
        <w:t xml:space="preserve"> </w:t>
      </w:r>
      <w:r w:rsidR="005929BC" w:rsidRPr="00810D34">
        <w:rPr>
          <w:sz w:val="28"/>
          <w:szCs w:val="28"/>
        </w:rPr>
        <w:t>Nội quy lao động, thang lương, bảng lương, định mức lao động, n</w:t>
      </w:r>
      <w:r w:rsidRPr="00810D34">
        <w:rPr>
          <w:sz w:val="28"/>
          <w:szCs w:val="28"/>
        </w:rPr>
        <w:t xml:space="preserve">ội </w:t>
      </w:r>
      <w:r w:rsidRPr="00CB11B8">
        <w:rPr>
          <w:sz w:val="28"/>
          <w:szCs w:val="28"/>
        </w:rPr>
        <w:t>quy, quy chế</w:t>
      </w:r>
      <w:r>
        <w:rPr>
          <w:sz w:val="28"/>
          <w:szCs w:val="28"/>
        </w:rPr>
        <w:t xml:space="preserve"> và các văn bản</w:t>
      </w:r>
      <w:r w:rsidRPr="00CB11B8">
        <w:rPr>
          <w:sz w:val="28"/>
          <w:szCs w:val="28"/>
        </w:rPr>
        <w:t xml:space="preserve"> quy định </w:t>
      </w:r>
      <w:r>
        <w:rPr>
          <w:sz w:val="28"/>
          <w:szCs w:val="28"/>
        </w:rPr>
        <w:t>khác của</w:t>
      </w:r>
      <w:r w:rsidRPr="00CB11B8">
        <w:rPr>
          <w:sz w:val="28"/>
          <w:szCs w:val="28"/>
        </w:rPr>
        <w:t xml:space="preserve"> </w:t>
      </w:r>
      <w:r>
        <w:rPr>
          <w:sz w:val="28"/>
          <w:szCs w:val="28"/>
          <w:lang w:val="vi-VN"/>
        </w:rPr>
        <w:t>người sử dụng lao động</w:t>
      </w:r>
      <w:r>
        <w:rPr>
          <w:sz w:val="28"/>
          <w:szCs w:val="28"/>
        </w:rPr>
        <w:t xml:space="preserve"> liên quan đến quyền lợi, trách nhiệm, nghĩa vụ của người lao động;</w:t>
      </w:r>
    </w:p>
    <w:p w:rsidR="00E0244D" w:rsidRDefault="00E0244D" w:rsidP="00E0244D">
      <w:pPr>
        <w:pStyle w:val="NormalWeb"/>
        <w:spacing w:before="120" w:beforeAutospacing="0" w:after="120" w:afterAutospacing="0" w:line="360" w:lineRule="exact"/>
        <w:ind w:firstLine="720"/>
        <w:jc w:val="both"/>
        <w:rPr>
          <w:sz w:val="28"/>
          <w:szCs w:val="28"/>
        </w:rPr>
      </w:pPr>
      <w:r>
        <w:rPr>
          <w:sz w:val="28"/>
          <w:szCs w:val="28"/>
          <w:lang w:val="vi-VN"/>
        </w:rPr>
        <w:t>c)</w:t>
      </w:r>
      <w:r>
        <w:rPr>
          <w:sz w:val="28"/>
          <w:szCs w:val="28"/>
        </w:rPr>
        <w:t xml:space="preserve"> </w:t>
      </w:r>
      <w:r>
        <w:rPr>
          <w:sz w:val="28"/>
          <w:szCs w:val="28"/>
          <w:lang w:val="vi-VN"/>
        </w:rPr>
        <w:t>Các t</w:t>
      </w:r>
      <w:r w:rsidRPr="00CB11B8">
        <w:rPr>
          <w:sz w:val="28"/>
          <w:szCs w:val="28"/>
        </w:rPr>
        <w:t xml:space="preserve">hỏa ước lao động tập thể </w:t>
      </w:r>
      <w:r>
        <w:rPr>
          <w:sz w:val="28"/>
          <w:szCs w:val="28"/>
        </w:rPr>
        <w:t xml:space="preserve">mà </w:t>
      </w:r>
      <w:r>
        <w:rPr>
          <w:sz w:val="28"/>
          <w:szCs w:val="28"/>
          <w:lang w:val="vi-VN"/>
        </w:rPr>
        <w:t>người sử dụng lao động</w:t>
      </w:r>
      <w:r>
        <w:rPr>
          <w:sz w:val="28"/>
          <w:szCs w:val="28"/>
        </w:rPr>
        <w:t xml:space="preserve"> tham gia;</w:t>
      </w:r>
    </w:p>
    <w:p w:rsidR="00E0244D" w:rsidRPr="0093225F" w:rsidRDefault="00E0244D" w:rsidP="00E0244D">
      <w:pPr>
        <w:pStyle w:val="NormalWeb"/>
        <w:spacing w:before="120" w:beforeAutospacing="0" w:after="120" w:afterAutospacing="0" w:line="360" w:lineRule="exact"/>
        <w:ind w:firstLine="720"/>
        <w:jc w:val="both"/>
        <w:rPr>
          <w:sz w:val="28"/>
          <w:szCs w:val="28"/>
        </w:rPr>
      </w:pPr>
      <w:r>
        <w:rPr>
          <w:sz w:val="28"/>
          <w:szCs w:val="28"/>
        </w:rPr>
        <w:t>d</w:t>
      </w:r>
      <w:r>
        <w:rPr>
          <w:sz w:val="28"/>
          <w:szCs w:val="28"/>
          <w:lang w:val="vi-VN"/>
        </w:rPr>
        <w:t>)</w:t>
      </w:r>
      <w:r w:rsidRPr="0093225F">
        <w:rPr>
          <w:sz w:val="28"/>
          <w:szCs w:val="28"/>
        </w:rPr>
        <w:t xml:space="preserve"> Việc trích lập, sử dụng quỹ khen thưởng, quỹ phúc lợi và các quỹ do n</w:t>
      </w:r>
      <w:r>
        <w:rPr>
          <w:sz w:val="28"/>
          <w:szCs w:val="28"/>
        </w:rPr>
        <w:t>gười lao động đóng góp (nếu có);</w:t>
      </w:r>
    </w:p>
    <w:p w:rsidR="00E0244D" w:rsidRPr="00CB11B8" w:rsidRDefault="00AA67B6" w:rsidP="00E0244D">
      <w:pPr>
        <w:pStyle w:val="NormalWeb"/>
        <w:spacing w:before="120" w:beforeAutospacing="0" w:after="120" w:afterAutospacing="0" w:line="360" w:lineRule="exact"/>
        <w:ind w:firstLine="720"/>
        <w:jc w:val="both"/>
        <w:rPr>
          <w:sz w:val="28"/>
          <w:szCs w:val="28"/>
        </w:rPr>
      </w:pPr>
      <w:r>
        <w:rPr>
          <w:sz w:val="28"/>
          <w:szCs w:val="28"/>
        </w:rPr>
        <w:t>đ</w:t>
      </w:r>
      <w:r w:rsidR="00E0244D">
        <w:rPr>
          <w:sz w:val="28"/>
          <w:szCs w:val="28"/>
          <w:lang w:val="vi-VN"/>
        </w:rPr>
        <w:t>)</w:t>
      </w:r>
      <w:r w:rsidR="00E0244D" w:rsidRPr="0093225F">
        <w:rPr>
          <w:sz w:val="28"/>
          <w:szCs w:val="28"/>
        </w:rPr>
        <w:t xml:space="preserve"> Việc trích nộp kinh p</w:t>
      </w:r>
      <w:r w:rsidR="00E0244D" w:rsidRPr="00CB11B8">
        <w:rPr>
          <w:sz w:val="28"/>
          <w:szCs w:val="28"/>
        </w:rPr>
        <w:t xml:space="preserve">hí </w:t>
      </w:r>
      <w:r w:rsidR="00E0244D" w:rsidRPr="00840004">
        <w:rPr>
          <w:sz w:val="28"/>
          <w:szCs w:val="28"/>
        </w:rPr>
        <w:t xml:space="preserve">công đoàn, </w:t>
      </w:r>
      <w:r w:rsidR="00E0244D" w:rsidRPr="00CB11B8">
        <w:rPr>
          <w:sz w:val="28"/>
          <w:szCs w:val="28"/>
        </w:rPr>
        <w:t xml:space="preserve">đóng bảo hiểm xã hội, bảo </w:t>
      </w:r>
      <w:r w:rsidR="00E0244D">
        <w:rPr>
          <w:sz w:val="28"/>
          <w:szCs w:val="28"/>
        </w:rPr>
        <w:t>hiểm y tế, bảo hiểm thất nghiệp;</w:t>
      </w:r>
    </w:p>
    <w:p w:rsidR="00E0244D" w:rsidRDefault="00AA67B6" w:rsidP="00E0244D">
      <w:pPr>
        <w:pStyle w:val="NormalWeb"/>
        <w:spacing w:before="120" w:beforeAutospacing="0" w:after="120" w:afterAutospacing="0" w:line="360" w:lineRule="exact"/>
        <w:ind w:firstLine="720"/>
        <w:jc w:val="both"/>
        <w:rPr>
          <w:sz w:val="28"/>
          <w:szCs w:val="28"/>
        </w:rPr>
      </w:pPr>
      <w:r>
        <w:rPr>
          <w:sz w:val="28"/>
          <w:szCs w:val="28"/>
          <w:lang w:val="vi-VN"/>
        </w:rPr>
        <w:t>e</w:t>
      </w:r>
      <w:r w:rsidR="00E0244D">
        <w:rPr>
          <w:sz w:val="28"/>
          <w:szCs w:val="28"/>
          <w:lang w:val="vi-VN"/>
        </w:rPr>
        <w:t>)</w:t>
      </w:r>
      <w:r w:rsidR="00E0244D">
        <w:rPr>
          <w:sz w:val="28"/>
          <w:szCs w:val="28"/>
        </w:rPr>
        <w:t xml:space="preserve"> Tình hình thực hiện thi đua, khen thưởng, kỷ luật, giải quyết khiếu nại, tố cáo</w:t>
      </w:r>
      <w:r w:rsidR="00E0244D">
        <w:rPr>
          <w:sz w:val="28"/>
          <w:szCs w:val="28"/>
          <w:lang w:val="vi-VN"/>
        </w:rPr>
        <w:t xml:space="preserve"> </w:t>
      </w:r>
      <w:r w:rsidR="00E0244D">
        <w:rPr>
          <w:sz w:val="28"/>
          <w:szCs w:val="28"/>
        </w:rPr>
        <w:t>liên quan đến quyền và lợi ích hợp pháp của người lao động;</w:t>
      </w:r>
    </w:p>
    <w:p w:rsidR="00E0244D" w:rsidRPr="00840004" w:rsidRDefault="00AA67B6" w:rsidP="00E0244D">
      <w:pPr>
        <w:pStyle w:val="NormalWeb"/>
        <w:spacing w:before="120" w:beforeAutospacing="0" w:after="120" w:afterAutospacing="0" w:line="360" w:lineRule="exact"/>
        <w:ind w:firstLine="720"/>
        <w:jc w:val="both"/>
        <w:rPr>
          <w:sz w:val="28"/>
          <w:szCs w:val="28"/>
          <w:lang w:val="vi-VN"/>
        </w:rPr>
      </w:pPr>
      <w:r>
        <w:rPr>
          <w:sz w:val="28"/>
          <w:szCs w:val="28"/>
          <w:lang w:val="vi-VN"/>
        </w:rPr>
        <w:t>g</w:t>
      </w:r>
      <w:r w:rsidR="00E0244D">
        <w:rPr>
          <w:sz w:val="28"/>
          <w:szCs w:val="28"/>
          <w:lang w:val="vi-VN"/>
        </w:rPr>
        <w:t>) Các nội dung khác theo quy định của pháp luật.</w:t>
      </w:r>
    </w:p>
    <w:p w:rsidR="00E0244D" w:rsidRDefault="00E0244D" w:rsidP="00E0244D">
      <w:pPr>
        <w:pStyle w:val="NormalWeb"/>
        <w:spacing w:before="240" w:beforeAutospacing="0" w:after="240" w:afterAutospacing="0" w:line="360" w:lineRule="exact"/>
        <w:ind w:firstLine="720"/>
        <w:jc w:val="both"/>
        <w:rPr>
          <w:bCs/>
          <w:sz w:val="28"/>
          <w:szCs w:val="28"/>
        </w:rPr>
      </w:pPr>
      <w:r w:rsidRPr="00840004">
        <w:rPr>
          <w:bCs/>
          <w:sz w:val="28"/>
          <w:szCs w:val="28"/>
          <w:lang w:val="vi-VN"/>
        </w:rPr>
        <w:t>2.</w:t>
      </w:r>
      <w:r w:rsidRPr="00840004">
        <w:rPr>
          <w:bCs/>
          <w:sz w:val="28"/>
          <w:szCs w:val="28"/>
        </w:rPr>
        <w:t xml:space="preserve"> </w:t>
      </w:r>
      <w:r>
        <w:rPr>
          <w:bCs/>
          <w:sz w:val="28"/>
          <w:szCs w:val="28"/>
        </w:rPr>
        <w:t>N</w:t>
      </w:r>
      <w:r>
        <w:rPr>
          <w:bCs/>
          <w:sz w:val="28"/>
          <w:szCs w:val="28"/>
          <w:lang w:val="vi-VN"/>
        </w:rPr>
        <w:t xml:space="preserve">hững nội dung </w:t>
      </w:r>
      <w:r>
        <w:rPr>
          <w:bCs/>
          <w:sz w:val="28"/>
          <w:szCs w:val="28"/>
        </w:rPr>
        <w:t xml:space="preserve">quy định tại khoản 1 Điều này mà </w:t>
      </w:r>
      <w:r>
        <w:rPr>
          <w:bCs/>
          <w:sz w:val="28"/>
          <w:szCs w:val="28"/>
          <w:lang w:val="vi-VN"/>
        </w:rPr>
        <w:t xml:space="preserve">pháp luật quy định </w:t>
      </w:r>
      <w:r>
        <w:rPr>
          <w:bCs/>
          <w:sz w:val="28"/>
          <w:szCs w:val="28"/>
        </w:rPr>
        <w:t xml:space="preserve">cụ thể hình thức công khai thì </w:t>
      </w:r>
      <w:r>
        <w:rPr>
          <w:bCs/>
          <w:sz w:val="28"/>
          <w:szCs w:val="28"/>
          <w:lang w:val="vi-VN"/>
        </w:rPr>
        <w:t xml:space="preserve">người sử dụng lao động </w:t>
      </w:r>
      <w:r>
        <w:rPr>
          <w:bCs/>
          <w:sz w:val="28"/>
          <w:szCs w:val="28"/>
        </w:rPr>
        <w:t>thực hiện</w:t>
      </w:r>
      <w:r>
        <w:rPr>
          <w:bCs/>
          <w:sz w:val="28"/>
          <w:szCs w:val="28"/>
          <w:lang w:val="vi-VN"/>
        </w:rPr>
        <w:t xml:space="preserve"> công khai theo quy định </w:t>
      </w:r>
      <w:r>
        <w:rPr>
          <w:bCs/>
          <w:sz w:val="28"/>
          <w:szCs w:val="28"/>
        </w:rPr>
        <w:t xml:space="preserve">đó, trường hợp pháp luật không quy định cụ thể hình thức công khai thì người sử dụng lao động </w:t>
      </w:r>
      <w:r w:rsidRPr="00645F94">
        <w:rPr>
          <w:bCs/>
          <w:sz w:val="28"/>
          <w:szCs w:val="28"/>
          <w:lang w:val="vi-VN"/>
        </w:rPr>
        <w:t>c</w:t>
      </w:r>
      <w:r w:rsidRPr="00645F94">
        <w:rPr>
          <w:bCs/>
          <w:sz w:val="28"/>
          <w:szCs w:val="28"/>
        </w:rPr>
        <w:t>ăn cứ vào đặc điểm</w:t>
      </w:r>
      <w:r>
        <w:rPr>
          <w:bCs/>
          <w:sz w:val="28"/>
          <w:szCs w:val="28"/>
        </w:rPr>
        <w:t xml:space="preserve"> tổ chức sản xuất, kinh doanh, tổ chức lao động </w:t>
      </w:r>
      <w:r w:rsidRPr="00645F94">
        <w:rPr>
          <w:bCs/>
          <w:sz w:val="28"/>
          <w:szCs w:val="28"/>
        </w:rPr>
        <w:t>và nội dung phải công khai</w:t>
      </w:r>
      <w:r>
        <w:rPr>
          <w:bCs/>
          <w:sz w:val="28"/>
          <w:szCs w:val="28"/>
        </w:rPr>
        <w:t xml:space="preserve"> để </w:t>
      </w:r>
      <w:r w:rsidR="005929BC" w:rsidRPr="00810D34">
        <w:rPr>
          <w:bCs/>
          <w:sz w:val="28"/>
          <w:szCs w:val="28"/>
        </w:rPr>
        <w:t xml:space="preserve">lựa chọn </w:t>
      </w:r>
      <w:r w:rsidRPr="00810D34">
        <w:rPr>
          <w:bCs/>
          <w:sz w:val="28"/>
          <w:szCs w:val="28"/>
        </w:rPr>
        <w:t xml:space="preserve">hình thức </w:t>
      </w:r>
      <w:r>
        <w:rPr>
          <w:bCs/>
          <w:sz w:val="28"/>
          <w:szCs w:val="28"/>
        </w:rPr>
        <w:t xml:space="preserve">sau đây và thể </w:t>
      </w:r>
      <w:r>
        <w:rPr>
          <w:bCs/>
          <w:sz w:val="28"/>
          <w:szCs w:val="28"/>
        </w:rPr>
        <w:lastRenderedPageBreak/>
        <w:t xml:space="preserve">hiện trong </w:t>
      </w:r>
      <w:r w:rsidRPr="00645F94">
        <w:rPr>
          <w:sz w:val="28"/>
          <w:szCs w:val="28"/>
        </w:rPr>
        <w:t>Quy chế dân chủ ở cơ sở tại nơi làm việc</w:t>
      </w:r>
      <w:r>
        <w:rPr>
          <w:sz w:val="28"/>
          <w:szCs w:val="28"/>
        </w:rPr>
        <w:t xml:space="preserve"> theo quy định tại </w:t>
      </w:r>
      <w:r w:rsidRPr="00C64BF4">
        <w:rPr>
          <w:sz w:val="28"/>
          <w:szCs w:val="28"/>
        </w:rPr>
        <w:t>Điều 1</w:t>
      </w:r>
      <w:r w:rsidR="00C64BF4" w:rsidRPr="00C64BF4">
        <w:rPr>
          <w:sz w:val="28"/>
          <w:szCs w:val="28"/>
        </w:rPr>
        <w:t>4</w:t>
      </w:r>
      <w:r w:rsidRPr="00C64BF4">
        <w:rPr>
          <w:sz w:val="28"/>
          <w:szCs w:val="28"/>
        </w:rPr>
        <w:t xml:space="preserve"> </w:t>
      </w:r>
      <w:r>
        <w:rPr>
          <w:sz w:val="28"/>
          <w:szCs w:val="28"/>
        </w:rPr>
        <w:t>Nghị định này:</w:t>
      </w:r>
    </w:p>
    <w:p w:rsidR="00E0244D" w:rsidRPr="00645F94" w:rsidRDefault="00E0244D" w:rsidP="00E0244D">
      <w:pPr>
        <w:pStyle w:val="NormalWeb"/>
        <w:spacing w:before="240" w:beforeAutospacing="0" w:after="240" w:afterAutospacing="0" w:line="360" w:lineRule="exact"/>
        <w:ind w:firstLine="720"/>
        <w:jc w:val="both"/>
        <w:rPr>
          <w:bCs/>
          <w:sz w:val="28"/>
          <w:szCs w:val="28"/>
        </w:rPr>
      </w:pPr>
      <w:r w:rsidRPr="00645F94">
        <w:rPr>
          <w:bCs/>
          <w:sz w:val="28"/>
          <w:szCs w:val="28"/>
        </w:rPr>
        <w:t>a) Niêm</w:t>
      </w:r>
      <w:r>
        <w:rPr>
          <w:bCs/>
          <w:sz w:val="28"/>
          <w:szCs w:val="28"/>
        </w:rPr>
        <w:t xml:space="preserve"> yết công khai tại nơi làm việc;</w:t>
      </w:r>
    </w:p>
    <w:p w:rsidR="00E0244D" w:rsidRPr="00645F94" w:rsidRDefault="00E0244D" w:rsidP="00E0244D">
      <w:pPr>
        <w:pStyle w:val="NormalWeb"/>
        <w:spacing w:before="240" w:beforeAutospacing="0" w:after="240" w:afterAutospacing="0" w:line="360" w:lineRule="exact"/>
        <w:ind w:firstLine="709"/>
        <w:jc w:val="both"/>
        <w:rPr>
          <w:bCs/>
          <w:sz w:val="28"/>
          <w:szCs w:val="28"/>
        </w:rPr>
      </w:pPr>
      <w:r w:rsidRPr="00645F94">
        <w:rPr>
          <w:bCs/>
          <w:sz w:val="28"/>
          <w:szCs w:val="28"/>
        </w:rPr>
        <w:t>b) Thông báo tại các cuộc họp</w:t>
      </w:r>
      <w:r w:rsidRPr="00645F94">
        <w:rPr>
          <w:bCs/>
          <w:sz w:val="28"/>
          <w:szCs w:val="28"/>
          <w:lang w:val="vi-VN"/>
        </w:rPr>
        <w:t>,</w:t>
      </w:r>
      <w:r>
        <w:rPr>
          <w:bCs/>
          <w:sz w:val="28"/>
          <w:szCs w:val="28"/>
        </w:rPr>
        <w:t xml:space="preserve"> </w:t>
      </w:r>
      <w:r w:rsidRPr="00645F94">
        <w:rPr>
          <w:bCs/>
          <w:sz w:val="28"/>
          <w:szCs w:val="28"/>
        </w:rPr>
        <w:t xml:space="preserve">các cuộc đối thoại giữa người sử dụng lao động và </w:t>
      </w:r>
      <w:r>
        <w:rPr>
          <w:bCs/>
          <w:sz w:val="28"/>
          <w:szCs w:val="28"/>
        </w:rPr>
        <w:t>tổ chức đại diện người lao động</w:t>
      </w:r>
      <w:r w:rsidR="00810D34">
        <w:rPr>
          <w:bCs/>
          <w:sz w:val="28"/>
          <w:szCs w:val="28"/>
        </w:rPr>
        <w:t>, nhóm đại diện người lao động</w:t>
      </w:r>
      <w:r>
        <w:rPr>
          <w:bCs/>
          <w:sz w:val="28"/>
          <w:szCs w:val="28"/>
        </w:rPr>
        <w:t>;</w:t>
      </w:r>
    </w:p>
    <w:p w:rsidR="00E0244D" w:rsidRPr="00645F94" w:rsidRDefault="00E0244D" w:rsidP="00E0244D">
      <w:pPr>
        <w:pStyle w:val="NormalWeb"/>
        <w:spacing w:before="240" w:beforeAutospacing="0" w:after="240" w:afterAutospacing="0" w:line="360" w:lineRule="exact"/>
        <w:ind w:firstLine="709"/>
        <w:jc w:val="both"/>
        <w:rPr>
          <w:bCs/>
          <w:sz w:val="28"/>
          <w:szCs w:val="28"/>
        </w:rPr>
      </w:pPr>
      <w:r w:rsidRPr="00645F94">
        <w:rPr>
          <w:bCs/>
          <w:sz w:val="28"/>
          <w:szCs w:val="28"/>
        </w:rPr>
        <w:t xml:space="preserve">c) Thông báo bằng văn bản </w:t>
      </w:r>
      <w:r w:rsidRPr="009A702B">
        <w:rPr>
          <w:bCs/>
          <w:sz w:val="28"/>
          <w:szCs w:val="28"/>
        </w:rPr>
        <w:t xml:space="preserve">cho tổ chức đại </w:t>
      </w:r>
      <w:r w:rsidRPr="00645F94">
        <w:rPr>
          <w:bCs/>
          <w:sz w:val="28"/>
          <w:szCs w:val="28"/>
        </w:rPr>
        <w:t xml:space="preserve">diện người lao động tại </w:t>
      </w:r>
      <w:r w:rsidRPr="00645F94">
        <w:rPr>
          <w:bCs/>
          <w:sz w:val="28"/>
          <w:szCs w:val="28"/>
          <w:lang w:val="vi-VN"/>
        </w:rPr>
        <w:t>cơ sở</w:t>
      </w:r>
      <w:r w:rsidRPr="00645F94">
        <w:rPr>
          <w:bCs/>
          <w:sz w:val="28"/>
          <w:szCs w:val="28"/>
        </w:rPr>
        <w:t xml:space="preserve"> </w:t>
      </w:r>
      <w:r>
        <w:rPr>
          <w:bCs/>
          <w:sz w:val="28"/>
          <w:szCs w:val="28"/>
        </w:rPr>
        <w:t>để</w:t>
      </w:r>
      <w:r w:rsidRPr="00645F94">
        <w:rPr>
          <w:bCs/>
          <w:sz w:val="28"/>
          <w:szCs w:val="28"/>
        </w:rPr>
        <w:t xml:space="preserve"> thông báo đến </w:t>
      </w:r>
      <w:r>
        <w:rPr>
          <w:bCs/>
          <w:sz w:val="28"/>
          <w:szCs w:val="28"/>
        </w:rPr>
        <w:t>người lao động;</w:t>
      </w:r>
    </w:p>
    <w:p w:rsidR="00E0244D" w:rsidRDefault="00E0244D" w:rsidP="00E0244D">
      <w:pPr>
        <w:pStyle w:val="NormalWeb"/>
        <w:spacing w:before="240" w:beforeAutospacing="0" w:after="240" w:afterAutospacing="0" w:line="360" w:lineRule="exact"/>
        <w:ind w:firstLine="720"/>
        <w:jc w:val="both"/>
        <w:rPr>
          <w:bCs/>
          <w:sz w:val="28"/>
          <w:szCs w:val="28"/>
        </w:rPr>
      </w:pPr>
      <w:r w:rsidRPr="00645F94">
        <w:rPr>
          <w:bCs/>
          <w:sz w:val="28"/>
          <w:szCs w:val="28"/>
        </w:rPr>
        <w:t>d) Thông báo</w:t>
      </w:r>
      <w:r>
        <w:rPr>
          <w:bCs/>
          <w:sz w:val="28"/>
          <w:szCs w:val="28"/>
        </w:rPr>
        <w:t xml:space="preserve"> trên hệ thống thông tin nội bộ;</w:t>
      </w:r>
    </w:p>
    <w:p w:rsidR="00E0244D" w:rsidRDefault="00E0244D" w:rsidP="00E0244D">
      <w:pPr>
        <w:pStyle w:val="NormalWeb"/>
        <w:spacing w:before="240" w:beforeAutospacing="0" w:after="240" w:afterAutospacing="0" w:line="360" w:lineRule="exact"/>
        <w:ind w:firstLine="720"/>
        <w:jc w:val="both"/>
        <w:rPr>
          <w:bCs/>
          <w:sz w:val="28"/>
          <w:szCs w:val="28"/>
        </w:rPr>
      </w:pPr>
      <w:r>
        <w:rPr>
          <w:bCs/>
          <w:sz w:val="28"/>
          <w:szCs w:val="28"/>
        </w:rPr>
        <w:t>đ) Các hình thức khác mà pháp luật không cấm.</w:t>
      </w:r>
    </w:p>
    <w:p w:rsidR="00E0244D" w:rsidRDefault="00E0244D" w:rsidP="00E0244D">
      <w:pPr>
        <w:spacing w:before="240" w:after="240" w:line="360" w:lineRule="exact"/>
        <w:ind w:firstLine="720"/>
        <w:jc w:val="both"/>
        <w:rPr>
          <w:rFonts w:eastAsia="Times New Roman"/>
          <w:b/>
          <w:bCs/>
          <w:szCs w:val="28"/>
        </w:rPr>
      </w:pPr>
      <w:r w:rsidRPr="00CB11B8">
        <w:rPr>
          <w:rFonts w:eastAsia="Times New Roman"/>
          <w:b/>
          <w:bCs/>
          <w:szCs w:val="28"/>
        </w:rPr>
        <w:t xml:space="preserve">Điều </w:t>
      </w:r>
      <w:r w:rsidR="00C64BF4">
        <w:rPr>
          <w:rFonts w:eastAsia="Times New Roman"/>
          <w:b/>
          <w:bCs/>
          <w:szCs w:val="28"/>
        </w:rPr>
        <w:t>10</w:t>
      </w:r>
      <w:r>
        <w:rPr>
          <w:rFonts w:eastAsia="Times New Roman"/>
          <w:b/>
          <w:bCs/>
          <w:szCs w:val="28"/>
        </w:rPr>
        <w:t>.</w:t>
      </w:r>
      <w:r w:rsidRPr="00CB11B8">
        <w:rPr>
          <w:rFonts w:eastAsia="Times New Roman"/>
          <w:b/>
          <w:bCs/>
          <w:szCs w:val="28"/>
        </w:rPr>
        <w:t xml:space="preserve"> Nội dung</w:t>
      </w:r>
      <w:r>
        <w:rPr>
          <w:rFonts w:eastAsia="Times New Roman"/>
          <w:b/>
          <w:bCs/>
          <w:szCs w:val="28"/>
          <w:lang w:val="vi-VN"/>
        </w:rPr>
        <w:t>, hình thức</w:t>
      </w:r>
      <w:r w:rsidRPr="00CB11B8">
        <w:rPr>
          <w:rFonts w:eastAsia="Times New Roman"/>
          <w:b/>
          <w:bCs/>
          <w:szCs w:val="28"/>
        </w:rPr>
        <w:t xml:space="preserve"> người</w:t>
      </w:r>
      <w:r>
        <w:rPr>
          <w:rFonts w:eastAsia="Times New Roman"/>
          <w:b/>
          <w:bCs/>
          <w:szCs w:val="28"/>
        </w:rPr>
        <w:t xml:space="preserve"> lao động được tham gia ý kiến</w:t>
      </w:r>
    </w:p>
    <w:p w:rsidR="00E0244D" w:rsidRPr="00A66FD1" w:rsidRDefault="00E0244D" w:rsidP="00E0244D">
      <w:pPr>
        <w:pStyle w:val="NormalWeb"/>
        <w:spacing w:before="240" w:beforeAutospacing="0" w:after="240" w:afterAutospacing="0" w:line="360" w:lineRule="exact"/>
        <w:ind w:firstLine="720"/>
        <w:jc w:val="both"/>
        <w:rPr>
          <w:bCs/>
          <w:sz w:val="28"/>
          <w:szCs w:val="28"/>
          <w:lang w:val="vi-VN"/>
        </w:rPr>
      </w:pPr>
      <w:r w:rsidRPr="00840004">
        <w:rPr>
          <w:bCs/>
          <w:sz w:val="28"/>
          <w:szCs w:val="28"/>
          <w:lang w:val="vi-VN"/>
        </w:rPr>
        <w:t xml:space="preserve">1. </w:t>
      </w:r>
      <w:r>
        <w:rPr>
          <w:bCs/>
          <w:sz w:val="28"/>
          <w:szCs w:val="28"/>
        </w:rPr>
        <w:t>N</w:t>
      </w:r>
      <w:r w:rsidRPr="00A66FD1">
        <w:rPr>
          <w:bCs/>
          <w:sz w:val="28"/>
          <w:szCs w:val="28"/>
        </w:rPr>
        <w:t>gười lao động được tham gia ý kiến</w:t>
      </w:r>
      <w:r>
        <w:rPr>
          <w:bCs/>
          <w:sz w:val="28"/>
          <w:szCs w:val="28"/>
        </w:rPr>
        <w:t xml:space="preserve"> về những nội dung sau</w:t>
      </w:r>
      <w:r>
        <w:rPr>
          <w:bCs/>
          <w:sz w:val="28"/>
          <w:szCs w:val="28"/>
          <w:lang w:val="vi-VN"/>
        </w:rPr>
        <w:t>:</w:t>
      </w:r>
    </w:p>
    <w:p w:rsidR="00E0244D" w:rsidRPr="00934CB3" w:rsidRDefault="00E0244D" w:rsidP="00E0244D">
      <w:pPr>
        <w:spacing w:before="120" w:after="120" w:line="360" w:lineRule="exact"/>
        <w:ind w:firstLine="720"/>
        <w:jc w:val="both"/>
        <w:rPr>
          <w:rFonts w:eastAsia="Times New Roman"/>
          <w:bCs/>
          <w:szCs w:val="28"/>
        </w:rPr>
      </w:pPr>
      <w:r>
        <w:rPr>
          <w:rFonts w:eastAsia="Times New Roman"/>
          <w:bCs/>
          <w:szCs w:val="28"/>
          <w:lang w:val="vi-VN"/>
        </w:rPr>
        <w:t>a)</w:t>
      </w:r>
      <w:r w:rsidRPr="00934CB3">
        <w:rPr>
          <w:rFonts w:eastAsia="Times New Roman"/>
          <w:bCs/>
          <w:szCs w:val="28"/>
        </w:rPr>
        <w:t xml:space="preserve"> </w:t>
      </w:r>
      <w:r>
        <w:rPr>
          <w:rFonts w:eastAsia="Times New Roman"/>
          <w:bCs/>
          <w:szCs w:val="28"/>
        </w:rPr>
        <w:t>X</w:t>
      </w:r>
      <w:r w:rsidRPr="00934CB3">
        <w:rPr>
          <w:rFonts w:eastAsia="Times New Roman"/>
          <w:bCs/>
          <w:szCs w:val="28"/>
        </w:rPr>
        <w:t>ây dựng, sửa đổi, bổ sung</w:t>
      </w:r>
      <w:r>
        <w:rPr>
          <w:rFonts w:eastAsia="Times New Roman"/>
          <w:bCs/>
          <w:szCs w:val="28"/>
        </w:rPr>
        <w:t xml:space="preserve"> </w:t>
      </w:r>
      <w:r w:rsidRPr="00934CB3">
        <w:rPr>
          <w:rFonts w:eastAsia="Times New Roman"/>
          <w:bCs/>
          <w:szCs w:val="28"/>
        </w:rPr>
        <w:t>n</w:t>
      </w:r>
      <w:r w:rsidRPr="00934CB3">
        <w:rPr>
          <w:szCs w:val="28"/>
        </w:rPr>
        <w:t xml:space="preserve">ội quy, quy chế và các văn bản quy định khác của </w:t>
      </w:r>
      <w:r>
        <w:rPr>
          <w:szCs w:val="28"/>
          <w:lang w:val="vi-VN"/>
        </w:rPr>
        <w:t>người sử dụng lao động</w:t>
      </w:r>
      <w:r w:rsidRPr="00934CB3">
        <w:rPr>
          <w:szCs w:val="28"/>
        </w:rPr>
        <w:t xml:space="preserve"> liên quan đến </w:t>
      </w:r>
      <w:r>
        <w:rPr>
          <w:szCs w:val="28"/>
        </w:rPr>
        <w:t>nghĩa</w:t>
      </w:r>
      <w:r w:rsidRPr="00934CB3">
        <w:rPr>
          <w:szCs w:val="28"/>
        </w:rPr>
        <w:t xml:space="preserve"> vụ, quyền và lợi ích hợ</w:t>
      </w:r>
      <w:r>
        <w:rPr>
          <w:szCs w:val="28"/>
        </w:rPr>
        <w:t xml:space="preserve">p pháp </w:t>
      </w:r>
      <w:r>
        <w:rPr>
          <w:szCs w:val="28"/>
          <w:lang w:val="vi-VN"/>
        </w:rPr>
        <w:t>của</w:t>
      </w:r>
      <w:r w:rsidRPr="00934CB3">
        <w:rPr>
          <w:szCs w:val="28"/>
        </w:rPr>
        <w:t xml:space="preserve"> người lao độ</w:t>
      </w:r>
      <w:r>
        <w:rPr>
          <w:szCs w:val="28"/>
        </w:rPr>
        <w:t>ng;</w:t>
      </w:r>
    </w:p>
    <w:p w:rsidR="00E0244D" w:rsidRPr="0020679D" w:rsidRDefault="00E0244D" w:rsidP="00E0244D">
      <w:pPr>
        <w:pStyle w:val="NormalWeb"/>
        <w:spacing w:before="120" w:beforeAutospacing="0" w:after="120" w:afterAutospacing="0" w:line="360" w:lineRule="exact"/>
        <w:ind w:firstLine="720"/>
        <w:jc w:val="both"/>
        <w:rPr>
          <w:sz w:val="28"/>
          <w:szCs w:val="28"/>
        </w:rPr>
      </w:pPr>
      <w:r>
        <w:rPr>
          <w:sz w:val="28"/>
          <w:szCs w:val="28"/>
          <w:lang w:val="vi-VN"/>
        </w:rPr>
        <w:t>b)</w:t>
      </w:r>
      <w:r w:rsidRPr="0020679D">
        <w:rPr>
          <w:sz w:val="28"/>
          <w:szCs w:val="28"/>
        </w:rPr>
        <w:t xml:space="preserve"> </w:t>
      </w:r>
      <w:r>
        <w:rPr>
          <w:sz w:val="28"/>
          <w:szCs w:val="28"/>
        </w:rPr>
        <w:t>Xây dựng, sửa đổi, bổ sung</w:t>
      </w:r>
      <w:r w:rsidRPr="0020679D">
        <w:rPr>
          <w:sz w:val="28"/>
          <w:szCs w:val="28"/>
        </w:rPr>
        <w:t xml:space="preserve"> thang lương, bảng lương, định mức lao động</w:t>
      </w:r>
      <w:r>
        <w:rPr>
          <w:sz w:val="28"/>
          <w:szCs w:val="28"/>
        </w:rPr>
        <w:t xml:space="preserve">; đề xuất </w:t>
      </w:r>
      <w:r w:rsidRPr="00E0330E">
        <w:rPr>
          <w:sz w:val="28"/>
          <w:szCs w:val="28"/>
        </w:rPr>
        <w:t>nội dung thương lượng</w:t>
      </w:r>
      <w:r>
        <w:rPr>
          <w:sz w:val="28"/>
          <w:szCs w:val="28"/>
        </w:rPr>
        <w:t xml:space="preserve"> tập thể;</w:t>
      </w:r>
    </w:p>
    <w:p w:rsidR="00E0244D" w:rsidRPr="0020679D" w:rsidRDefault="00E0244D" w:rsidP="00E0244D">
      <w:pPr>
        <w:pStyle w:val="NormalWeb"/>
        <w:spacing w:before="120" w:beforeAutospacing="0" w:after="120" w:afterAutospacing="0" w:line="360" w:lineRule="exact"/>
        <w:ind w:firstLine="720"/>
        <w:jc w:val="both"/>
        <w:rPr>
          <w:sz w:val="28"/>
          <w:szCs w:val="28"/>
        </w:rPr>
      </w:pPr>
      <w:r>
        <w:rPr>
          <w:sz w:val="28"/>
          <w:szCs w:val="28"/>
          <w:lang w:val="vi-VN"/>
        </w:rPr>
        <w:t>c)</w:t>
      </w:r>
      <w:r w:rsidRPr="0020679D">
        <w:rPr>
          <w:sz w:val="28"/>
          <w:szCs w:val="28"/>
        </w:rPr>
        <w:t xml:space="preserve"> </w:t>
      </w:r>
      <w:r>
        <w:rPr>
          <w:sz w:val="28"/>
          <w:szCs w:val="28"/>
        </w:rPr>
        <w:t>Đề xuất, thực hiện g</w:t>
      </w:r>
      <w:r w:rsidRPr="0020679D">
        <w:rPr>
          <w:sz w:val="28"/>
          <w:szCs w:val="28"/>
        </w:rPr>
        <w:t xml:space="preserve">iải pháp tiết kiệm chi phí, nâng cao năng suất lao động, </w:t>
      </w:r>
      <w:r>
        <w:rPr>
          <w:sz w:val="28"/>
          <w:szCs w:val="28"/>
        </w:rPr>
        <w:t>cải thiện điều kiện làm việc, bảo vệ môi trường, phòng chống cháy nổ;</w:t>
      </w:r>
    </w:p>
    <w:p w:rsidR="00E0244D" w:rsidRDefault="00E0244D" w:rsidP="00E0244D">
      <w:pPr>
        <w:pStyle w:val="NormalWeb"/>
        <w:spacing w:before="120" w:beforeAutospacing="0" w:after="120" w:afterAutospacing="0" w:line="360" w:lineRule="exact"/>
        <w:ind w:firstLine="720"/>
        <w:jc w:val="both"/>
        <w:rPr>
          <w:sz w:val="28"/>
          <w:szCs w:val="28"/>
        </w:rPr>
      </w:pPr>
      <w:r>
        <w:rPr>
          <w:sz w:val="28"/>
          <w:szCs w:val="28"/>
          <w:lang w:val="vi-VN"/>
        </w:rPr>
        <w:t>d)</w:t>
      </w:r>
      <w:r w:rsidRPr="0020679D">
        <w:rPr>
          <w:sz w:val="28"/>
          <w:szCs w:val="28"/>
        </w:rPr>
        <w:t xml:space="preserve"> Các nội dung khác liên quan đến quyền</w:t>
      </w:r>
      <w:r>
        <w:rPr>
          <w:sz w:val="28"/>
          <w:szCs w:val="28"/>
        </w:rPr>
        <w:t>, trách nhiệm</w:t>
      </w:r>
      <w:r w:rsidRPr="0020679D">
        <w:rPr>
          <w:sz w:val="28"/>
          <w:szCs w:val="28"/>
        </w:rPr>
        <w:t xml:space="preserve"> và nghĩa vụ của người lao đ</w:t>
      </w:r>
      <w:r w:rsidR="00810D34">
        <w:rPr>
          <w:sz w:val="28"/>
          <w:szCs w:val="28"/>
        </w:rPr>
        <w:t>ộng theo quy định của pháp luật.</w:t>
      </w:r>
    </w:p>
    <w:p w:rsidR="00E0244D" w:rsidRDefault="00E0244D" w:rsidP="00E0244D">
      <w:pPr>
        <w:pStyle w:val="NormalWeb"/>
        <w:spacing w:before="120" w:beforeAutospacing="0" w:after="120" w:afterAutospacing="0" w:line="360" w:lineRule="exact"/>
        <w:ind w:firstLine="720"/>
        <w:jc w:val="both"/>
        <w:rPr>
          <w:bCs/>
          <w:sz w:val="28"/>
          <w:szCs w:val="28"/>
        </w:rPr>
      </w:pPr>
      <w:r w:rsidRPr="00A66FD1">
        <w:rPr>
          <w:bCs/>
          <w:sz w:val="28"/>
          <w:szCs w:val="28"/>
          <w:lang w:val="vi-VN"/>
        </w:rPr>
        <w:t>2.</w:t>
      </w:r>
      <w:r w:rsidRPr="00A66FD1">
        <w:rPr>
          <w:bCs/>
          <w:sz w:val="28"/>
          <w:szCs w:val="28"/>
        </w:rPr>
        <w:t xml:space="preserve"> </w:t>
      </w:r>
      <w:r>
        <w:rPr>
          <w:bCs/>
          <w:sz w:val="28"/>
          <w:szCs w:val="28"/>
        </w:rPr>
        <w:t>N</w:t>
      </w:r>
      <w:r>
        <w:rPr>
          <w:bCs/>
          <w:sz w:val="28"/>
          <w:szCs w:val="28"/>
          <w:lang w:val="vi-VN"/>
        </w:rPr>
        <w:t xml:space="preserve">hững nội dung </w:t>
      </w:r>
      <w:r>
        <w:rPr>
          <w:bCs/>
          <w:sz w:val="28"/>
          <w:szCs w:val="28"/>
        </w:rPr>
        <w:t xml:space="preserve">quy định tại khoản 1 Điều này mà </w:t>
      </w:r>
      <w:r>
        <w:rPr>
          <w:bCs/>
          <w:sz w:val="28"/>
          <w:szCs w:val="28"/>
          <w:lang w:val="vi-VN"/>
        </w:rPr>
        <w:t xml:space="preserve">pháp luật quy định </w:t>
      </w:r>
      <w:r>
        <w:rPr>
          <w:bCs/>
          <w:sz w:val="28"/>
          <w:szCs w:val="28"/>
        </w:rPr>
        <w:t>cụ thể hình thức người lao động tham gia ý kiến thì thực hiện</w:t>
      </w:r>
      <w:r>
        <w:rPr>
          <w:bCs/>
          <w:sz w:val="28"/>
          <w:szCs w:val="28"/>
          <w:lang w:val="vi-VN"/>
        </w:rPr>
        <w:t xml:space="preserve"> theo quy định </w:t>
      </w:r>
      <w:r>
        <w:rPr>
          <w:bCs/>
          <w:sz w:val="28"/>
          <w:szCs w:val="28"/>
        </w:rPr>
        <w:t xml:space="preserve">đó; trường hợp pháp luật không quy định cụ thể hình thức thì người sử dụng lao động </w:t>
      </w:r>
      <w:r w:rsidRPr="00645F94">
        <w:rPr>
          <w:bCs/>
          <w:sz w:val="28"/>
          <w:szCs w:val="28"/>
          <w:lang w:val="vi-VN"/>
        </w:rPr>
        <w:t>c</w:t>
      </w:r>
      <w:r w:rsidRPr="00645F94">
        <w:rPr>
          <w:bCs/>
          <w:sz w:val="28"/>
          <w:szCs w:val="28"/>
        </w:rPr>
        <w:t>ăn cứ vào đặc điểm</w:t>
      </w:r>
      <w:r>
        <w:rPr>
          <w:bCs/>
          <w:sz w:val="28"/>
          <w:szCs w:val="28"/>
        </w:rPr>
        <w:t xml:space="preserve"> tổ chức sản xuất, kinh doanh, tổ chức lao động </w:t>
      </w:r>
      <w:r w:rsidRPr="00645F94">
        <w:rPr>
          <w:bCs/>
          <w:sz w:val="28"/>
          <w:szCs w:val="28"/>
        </w:rPr>
        <w:t xml:space="preserve">và nội dung </w:t>
      </w:r>
      <w:r>
        <w:rPr>
          <w:bCs/>
          <w:sz w:val="28"/>
          <w:szCs w:val="28"/>
        </w:rPr>
        <w:t xml:space="preserve">người lao động được tham gia ý kiến để </w:t>
      </w:r>
      <w:r w:rsidR="00810D34">
        <w:rPr>
          <w:bCs/>
          <w:sz w:val="28"/>
          <w:szCs w:val="28"/>
        </w:rPr>
        <w:t>lựa chọn</w:t>
      </w:r>
      <w:r w:rsidRPr="009A702B">
        <w:rPr>
          <w:bCs/>
          <w:sz w:val="28"/>
          <w:szCs w:val="28"/>
        </w:rPr>
        <w:t xml:space="preserve"> </w:t>
      </w:r>
      <w:r>
        <w:rPr>
          <w:bCs/>
          <w:sz w:val="28"/>
          <w:szCs w:val="28"/>
        </w:rPr>
        <w:t xml:space="preserve">hình thức sau đây và thể hiện trong </w:t>
      </w:r>
      <w:r w:rsidRPr="00645F94">
        <w:rPr>
          <w:sz w:val="28"/>
          <w:szCs w:val="28"/>
        </w:rPr>
        <w:t>Quy chế dân chủ ở cơ sở tại nơi làm việc</w:t>
      </w:r>
      <w:r>
        <w:rPr>
          <w:sz w:val="28"/>
          <w:szCs w:val="28"/>
        </w:rPr>
        <w:t xml:space="preserve"> theo quy định tại </w:t>
      </w:r>
      <w:r w:rsidRPr="00C64BF4">
        <w:rPr>
          <w:sz w:val="28"/>
          <w:szCs w:val="28"/>
        </w:rPr>
        <w:t>Điều 1</w:t>
      </w:r>
      <w:r w:rsidR="00C64BF4" w:rsidRPr="00C64BF4">
        <w:rPr>
          <w:sz w:val="28"/>
          <w:szCs w:val="28"/>
        </w:rPr>
        <w:t>4</w:t>
      </w:r>
      <w:r w:rsidRPr="00C64BF4">
        <w:rPr>
          <w:sz w:val="28"/>
          <w:szCs w:val="28"/>
        </w:rPr>
        <w:t xml:space="preserve"> </w:t>
      </w:r>
      <w:r>
        <w:rPr>
          <w:sz w:val="28"/>
          <w:szCs w:val="28"/>
        </w:rPr>
        <w:t>Nghị định này:</w:t>
      </w:r>
    </w:p>
    <w:p w:rsidR="00E0244D" w:rsidRPr="00645F94" w:rsidRDefault="00E0244D" w:rsidP="00E0244D">
      <w:pPr>
        <w:pStyle w:val="NormalWeb"/>
        <w:spacing w:before="240" w:beforeAutospacing="0" w:after="240" w:afterAutospacing="0" w:line="360" w:lineRule="exact"/>
        <w:ind w:firstLine="709"/>
        <w:jc w:val="both"/>
        <w:rPr>
          <w:bCs/>
          <w:sz w:val="28"/>
          <w:szCs w:val="28"/>
        </w:rPr>
      </w:pPr>
      <w:r w:rsidRPr="00645F94">
        <w:rPr>
          <w:bCs/>
          <w:sz w:val="28"/>
          <w:szCs w:val="28"/>
        </w:rPr>
        <w:t xml:space="preserve">a) </w:t>
      </w:r>
      <w:r>
        <w:rPr>
          <w:bCs/>
          <w:sz w:val="28"/>
          <w:szCs w:val="28"/>
        </w:rPr>
        <w:t>T</w:t>
      </w:r>
      <w:r w:rsidRPr="00645F94">
        <w:rPr>
          <w:bCs/>
          <w:sz w:val="28"/>
          <w:szCs w:val="28"/>
        </w:rPr>
        <w:t>ham gia ý kiến trực tiếp hoặc thông qua tổ chức đại diện người lao động</w:t>
      </w:r>
      <w:r w:rsidR="005929BC" w:rsidRPr="00810D34">
        <w:rPr>
          <w:bCs/>
          <w:sz w:val="28"/>
          <w:szCs w:val="28"/>
        </w:rPr>
        <w:t>, nhóm đại diện người lao động</w:t>
      </w:r>
      <w:r w:rsidRPr="00810D34">
        <w:rPr>
          <w:bCs/>
          <w:sz w:val="28"/>
          <w:szCs w:val="28"/>
        </w:rPr>
        <w:t xml:space="preserve"> </w:t>
      </w:r>
      <w:r w:rsidRPr="00645F94">
        <w:rPr>
          <w:bCs/>
          <w:sz w:val="28"/>
          <w:szCs w:val="28"/>
        </w:rPr>
        <w:t xml:space="preserve">tại </w:t>
      </w:r>
      <w:r>
        <w:rPr>
          <w:bCs/>
          <w:sz w:val="28"/>
          <w:szCs w:val="28"/>
        </w:rPr>
        <w:t>hội nghị người lao động,</w:t>
      </w:r>
      <w:r w:rsidRPr="00645F94">
        <w:rPr>
          <w:bCs/>
          <w:sz w:val="28"/>
          <w:szCs w:val="28"/>
        </w:rPr>
        <w:t xml:space="preserve"> đối thoại tại nơi làm việc;</w:t>
      </w:r>
    </w:p>
    <w:p w:rsidR="00E0244D" w:rsidRDefault="00E0244D" w:rsidP="00E0244D">
      <w:pPr>
        <w:pStyle w:val="NormalWeb"/>
        <w:spacing w:before="240" w:beforeAutospacing="0" w:after="240" w:afterAutospacing="0" w:line="360" w:lineRule="exact"/>
        <w:ind w:firstLine="709"/>
        <w:jc w:val="both"/>
        <w:rPr>
          <w:bCs/>
          <w:sz w:val="28"/>
          <w:szCs w:val="28"/>
        </w:rPr>
      </w:pPr>
      <w:r>
        <w:rPr>
          <w:bCs/>
          <w:sz w:val="28"/>
          <w:szCs w:val="28"/>
        </w:rPr>
        <w:t>b)</w:t>
      </w:r>
      <w:r w:rsidRPr="00645F94">
        <w:rPr>
          <w:bCs/>
          <w:sz w:val="28"/>
          <w:szCs w:val="28"/>
        </w:rPr>
        <w:t xml:space="preserve"> </w:t>
      </w:r>
      <w:r>
        <w:rPr>
          <w:bCs/>
          <w:sz w:val="28"/>
          <w:szCs w:val="28"/>
        </w:rPr>
        <w:t>Gửi góp ý, kiến nghị trực tiếp;</w:t>
      </w:r>
    </w:p>
    <w:p w:rsidR="00E0244D" w:rsidRDefault="00E0244D" w:rsidP="00E0244D">
      <w:pPr>
        <w:pStyle w:val="NormalWeb"/>
        <w:spacing w:before="240" w:beforeAutospacing="0" w:after="240" w:afterAutospacing="0" w:line="360" w:lineRule="exact"/>
        <w:ind w:firstLine="720"/>
        <w:jc w:val="both"/>
        <w:rPr>
          <w:bCs/>
          <w:sz w:val="28"/>
          <w:szCs w:val="28"/>
        </w:rPr>
      </w:pPr>
      <w:r>
        <w:rPr>
          <w:bCs/>
          <w:sz w:val="28"/>
          <w:szCs w:val="28"/>
        </w:rPr>
        <w:lastRenderedPageBreak/>
        <w:t>c) Các hình thức khác mà pháp luật không cấm.</w:t>
      </w:r>
    </w:p>
    <w:p w:rsidR="00E0244D" w:rsidRPr="00CB11B8" w:rsidRDefault="00E0244D" w:rsidP="00E0244D">
      <w:pPr>
        <w:spacing w:before="240" w:after="240" w:line="360" w:lineRule="exact"/>
        <w:ind w:firstLine="720"/>
        <w:jc w:val="both"/>
        <w:rPr>
          <w:rFonts w:eastAsia="Times New Roman"/>
          <w:szCs w:val="28"/>
        </w:rPr>
      </w:pPr>
      <w:r w:rsidRPr="00CB11B8">
        <w:rPr>
          <w:rFonts w:eastAsia="Times New Roman"/>
          <w:b/>
          <w:bCs/>
          <w:szCs w:val="28"/>
        </w:rPr>
        <w:t xml:space="preserve">Điều </w:t>
      </w:r>
      <w:r w:rsidR="00C64BF4">
        <w:rPr>
          <w:rFonts w:eastAsia="Times New Roman"/>
          <w:b/>
          <w:bCs/>
          <w:szCs w:val="28"/>
        </w:rPr>
        <w:t>11</w:t>
      </w:r>
      <w:r w:rsidRPr="00CB11B8">
        <w:rPr>
          <w:rFonts w:eastAsia="Times New Roman"/>
          <w:b/>
          <w:bCs/>
          <w:szCs w:val="28"/>
        </w:rPr>
        <w:t>. Nội dung</w:t>
      </w:r>
      <w:r>
        <w:rPr>
          <w:rFonts w:eastAsia="Times New Roman"/>
          <w:b/>
          <w:bCs/>
          <w:szCs w:val="28"/>
          <w:lang w:val="vi-VN"/>
        </w:rPr>
        <w:t>, hình thức</w:t>
      </w:r>
      <w:r w:rsidRPr="00CB11B8">
        <w:rPr>
          <w:rFonts w:eastAsia="Times New Roman"/>
          <w:b/>
          <w:bCs/>
          <w:szCs w:val="28"/>
        </w:rPr>
        <w:t xml:space="preserve"> người lao động</w:t>
      </w:r>
      <w:r>
        <w:rPr>
          <w:rFonts w:eastAsia="Times New Roman"/>
          <w:b/>
          <w:bCs/>
          <w:szCs w:val="28"/>
        </w:rPr>
        <w:t xml:space="preserve"> được</w:t>
      </w:r>
      <w:r w:rsidRPr="00CB11B8">
        <w:rPr>
          <w:rFonts w:eastAsia="Times New Roman"/>
          <w:b/>
          <w:bCs/>
          <w:szCs w:val="28"/>
        </w:rPr>
        <w:t xml:space="preserve"> quyết định</w:t>
      </w:r>
    </w:p>
    <w:p w:rsidR="00E0244D" w:rsidRPr="00A66FD1" w:rsidRDefault="00E0244D" w:rsidP="00E0244D">
      <w:pPr>
        <w:pStyle w:val="NormalWeb"/>
        <w:spacing w:before="240" w:beforeAutospacing="0" w:after="240" w:afterAutospacing="0" w:line="360" w:lineRule="exact"/>
        <w:ind w:firstLine="720"/>
        <w:jc w:val="both"/>
        <w:rPr>
          <w:bCs/>
          <w:sz w:val="28"/>
          <w:szCs w:val="28"/>
          <w:lang w:val="vi-VN"/>
        </w:rPr>
      </w:pPr>
      <w:r w:rsidRPr="00840004">
        <w:rPr>
          <w:bCs/>
          <w:sz w:val="28"/>
          <w:szCs w:val="28"/>
          <w:lang w:val="vi-VN"/>
        </w:rPr>
        <w:t xml:space="preserve">1. </w:t>
      </w:r>
      <w:r>
        <w:rPr>
          <w:bCs/>
          <w:sz w:val="28"/>
          <w:szCs w:val="28"/>
        </w:rPr>
        <w:t>N</w:t>
      </w:r>
      <w:r w:rsidRPr="00A66FD1">
        <w:rPr>
          <w:bCs/>
          <w:sz w:val="28"/>
          <w:szCs w:val="28"/>
        </w:rPr>
        <w:t xml:space="preserve">gười lao động được </w:t>
      </w:r>
      <w:r>
        <w:rPr>
          <w:bCs/>
          <w:sz w:val="28"/>
          <w:szCs w:val="28"/>
          <w:lang w:val="vi-VN"/>
        </w:rPr>
        <w:t>quyết định</w:t>
      </w:r>
      <w:r w:rsidRPr="00D306D7">
        <w:rPr>
          <w:bCs/>
          <w:sz w:val="28"/>
          <w:szCs w:val="28"/>
        </w:rPr>
        <w:t xml:space="preserve"> </w:t>
      </w:r>
      <w:r>
        <w:rPr>
          <w:bCs/>
          <w:sz w:val="28"/>
          <w:szCs w:val="28"/>
        </w:rPr>
        <w:t>những nội dung sau</w:t>
      </w:r>
      <w:r>
        <w:rPr>
          <w:bCs/>
          <w:sz w:val="28"/>
          <w:szCs w:val="28"/>
          <w:lang w:val="vi-VN"/>
        </w:rPr>
        <w:t>:</w:t>
      </w:r>
    </w:p>
    <w:p w:rsidR="00E0244D" w:rsidRDefault="00E0244D" w:rsidP="00E0244D">
      <w:pPr>
        <w:spacing w:before="120" w:after="120" w:line="360" w:lineRule="exact"/>
        <w:ind w:firstLine="720"/>
        <w:jc w:val="both"/>
        <w:rPr>
          <w:rFonts w:eastAsia="Times New Roman"/>
          <w:szCs w:val="28"/>
        </w:rPr>
      </w:pPr>
      <w:r>
        <w:rPr>
          <w:rFonts w:eastAsia="Times New Roman"/>
          <w:szCs w:val="28"/>
          <w:lang w:val="vi-VN"/>
        </w:rPr>
        <w:t>a)</w:t>
      </w:r>
      <w:r w:rsidRPr="00CB11B8">
        <w:rPr>
          <w:rFonts w:eastAsia="Times New Roman"/>
          <w:szCs w:val="28"/>
        </w:rPr>
        <w:t xml:space="preserve"> </w:t>
      </w:r>
      <w:r>
        <w:rPr>
          <w:rFonts w:eastAsia="Times New Roman"/>
          <w:szCs w:val="28"/>
        </w:rPr>
        <w:t>G</w:t>
      </w:r>
      <w:r w:rsidRPr="00CB11B8">
        <w:rPr>
          <w:rFonts w:eastAsia="Times New Roman"/>
          <w:szCs w:val="28"/>
        </w:rPr>
        <w:t>iao kết</w:t>
      </w:r>
      <w:r>
        <w:rPr>
          <w:rFonts w:eastAsia="Times New Roman"/>
          <w:szCs w:val="28"/>
        </w:rPr>
        <w:t xml:space="preserve">, </w:t>
      </w:r>
      <w:r w:rsidRPr="00CB11B8">
        <w:rPr>
          <w:rFonts w:eastAsia="Times New Roman"/>
          <w:szCs w:val="28"/>
        </w:rPr>
        <w:t>sửa đổi, bổ sung, chấm dứt hợp đồng lao đ</w:t>
      </w:r>
      <w:r>
        <w:rPr>
          <w:rFonts w:eastAsia="Times New Roman"/>
          <w:szCs w:val="28"/>
        </w:rPr>
        <w:t>ộng theo quy định của pháp luật;</w:t>
      </w:r>
    </w:p>
    <w:p w:rsidR="00E0244D" w:rsidRPr="00AD1E15" w:rsidRDefault="00E0244D" w:rsidP="00E0244D">
      <w:pPr>
        <w:spacing w:before="120" w:after="120" w:line="360" w:lineRule="exact"/>
        <w:ind w:firstLine="720"/>
        <w:jc w:val="both"/>
        <w:rPr>
          <w:rFonts w:eastAsia="Times New Roman"/>
          <w:spacing w:val="-4"/>
          <w:szCs w:val="28"/>
        </w:rPr>
      </w:pPr>
      <w:r>
        <w:rPr>
          <w:rFonts w:eastAsia="Times New Roman"/>
          <w:spacing w:val="-4"/>
          <w:szCs w:val="28"/>
          <w:lang w:val="vi-VN"/>
        </w:rPr>
        <w:t>b)</w:t>
      </w:r>
      <w:r w:rsidRPr="00AD1E15">
        <w:rPr>
          <w:rFonts w:eastAsia="Times New Roman"/>
          <w:spacing w:val="-4"/>
          <w:szCs w:val="28"/>
        </w:rPr>
        <w:t xml:space="preserve"> Gia nhập hoặc không gia nhập tổ chức đại diện </w:t>
      </w:r>
      <w:r w:rsidRPr="00A46DB1">
        <w:rPr>
          <w:rFonts w:eastAsia="Times New Roman"/>
          <w:spacing w:val="-4"/>
          <w:szCs w:val="28"/>
        </w:rPr>
        <w:t xml:space="preserve">người </w:t>
      </w:r>
      <w:r>
        <w:rPr>
          <w:rFonts w:eastAsia="Times New Roman"/>
          <w:spacing w:val="-4"/>
          <w:szCs w:val="28"/>
        </w:rPr>
        <w:t>lao động tại cơ sở;</w:t>
      </w:r>
    </w:p>
    <w:p w:rsidR="00E0244D" w:rsidRDefault="00E0244D" w:rsidP="00E0244D">
      <w:pPr>
        <w:spacing w:before="120" w:after="120" w:line="360" w:lineRule="exact"/>
        <w:ind w:firstLine="720"/>
        <w:jc w:val="both"/>
        <w:rPr>
          <w:rFonts w:eastAsia="Times New Roman"/>
          <w:szCs w:val="28"/>
        </w:rPr>
      </w:pPr>
      <w:r>
        <w:rPr>
          <w:rFonts w:eastAsia="Times New Roman"/>
          <w:szCs w:val="28"/>
          <w:lang w:val="vi-VN"/>
        </w:rPr>
        <w:t>c)</w:t>
      </w:r>
      <w:r w:rsidRPr="00CB11B8">
        <w:rPr>
          <w:rFonts w:eastAsia="Times New Roman"/>
          <w:szCs w:val="28"/>
        </w:rPr>
        <w:t xml:space="preserve"> </w:t>
      </w:r>
      <w:r>
        <w:rPr>
          <w:rFonts w:eastAsia="Times New Roman"/>
          <w:szCs w:val="28"/>
        </w:rPr>
        <w:t>T</w:t>
      </w:r>
      <w:r w:rsidRPr="00CB11B8">
        <w:rPr>
          <w:rFonts w:eastAsia="Times New Roman"/>
          <w:szCs w:val="28"/>
        </w:rPr>
        <w:t>ham gia hoặc không tham gia đình công</w:t>
      </w:r>
      <w:r>
        <w:rPr>
          <w:rFonts w:eastAsia="Times New Roman"/>
          <w:szCs w:val="28"/>
        </w:rPr>
        <w:t xml:space="preserve"> theo quy định của pháp luật;</w:t>
      </w:r>
    </w:p>
    <w:p w:rsidR="00E0244D" w:rsidRPr="0093225F" w:rsidRDefault="00E0244D" w:rsidP="00E0244D">
      <w:pPr>
        <w:spacing w:before="120" w:after="120" w:line="360" w:lineRule="exact"/>
        <w:ind w:firstLine="720"/>
        <w:jc w:val="both"/>
        <w:rPr>
          <w:rFonts w:eastAsia="Times New Roman"/>
          <w:szCs w:val="28"/>
        </w:rPr>
      </w:pPr>
      <w:r>
        <w:rPr>
          <w:rFonts w:eastAsia="Times New Roman"/>
          <w:szCs w:val="28"/>
          <w:lang w:val="vi-VN"/>
        </w:rPr>
        <w:t>d)</w:t>
      </w:r>
      <w:r>
        <w:rPr>
          <w:rFonts w:eastAsia="Times New Roman"/>
          <w:szCs w:val="28"/>
        </w:rPr>
        <w:t xml:space="preserve"> Biểu quyết </w:t>
      </w:r>
      <w:r w:rsidRPr="0093225F">
        <w:rPr>
          <w:rFonts w:eastAsia="Times New Roman"/>
          <w:szCs w:val="28"/>
        </w:rPr>
        <w:t>nội dung thương lượng tập thể đã đạt đ</w:t>
      </w:r>
      <w:r>
        <w:rPr>
          <w:rFonts w:eastAsia="Times New Roman"/>
          <w:szCs w:val="28"/>
        </w:rPr>
        <w:t>ược để ký kết thỏa ước lao động tập thể theo quy định của pháp luật;</w:t>
      </w:r>
    </w:p>
    <w:p w:rsidR="00E0244D" w:rsidRDefault="00AA67B6" w:rsidP="00E0244D">
      <w:pPr>
        <w:spacing w:before="120" w:after="120" w:line="360" w:lineRule="exact"/>
        <w:ind w:firstLine="720"/>
        <w:jc w:val="both"/>
        <w:rPr>
          <w:rFonts w:eastAsia="Times New Roman"/>
          <w:szCs w:val="28"/>
        </w:rPr>
      </w:pPr>
      <w:r>
        <w:rPr>
          <w:rFonts w:eastAsia="Times New Roman"/>
          <w:szCs w:val="28"/>
        </w:rPr>
        <w:t>đ</w:t>
      </w:r>
      <w:r w:rsidR="00E0244D">
        <w:rPr>
          <w:rFonts w:eastAsia="Times New Roman"/>
          <w:szCs w:val="28"/>
          <w:lang w:val="vi-VN"/>
        </w:rPr>
        <w:t>)</w:t>
      </w:r>
      <w:r w:rsidR="00E0244D" w:rsidRPr="0093225F">
        <w:rPr>
          <w:rFonts w:eastAsia="Times New Roman"/>
          <w:szCs w:val="28"/>
        </w:rPr>
        <w:t xml:space="preserve"> Các nội dung khác theo </w:t>
      </w:r>
      <w:r w:rsidR="00E0244D" w:rsidRPr="00CB11B8">
        <w:rPr>
          <w:rFonts w:eastAsia="Times New Roman"/>
          <w:szCs w:val="28"/>
        </w:rPr>
        <w:t>quy định của pháp luật.</w:t>
      </w:r>
    </w:p>
    <w:p w:rsidR="00E0244D" w:rsidRPr="00A66FD1" w:rsidRDefault="00E0244D" w:rsidP="00E0244D">
      <w:pPr>
        <w:pStyle w:val="NormalWeb"/>
        <w:spacing w:before="120" w:beforeAutospacing="0" w:after="120" w:afterAutospacing="0" w:line="360" w:lineRule="exact"/>
        <w:ind w:firstLine="720"/>
        <w:jc w:val="both"/>
        <w:rPr>
          <w:sz w:val="28"/>
          <w:szCs w:val="28"/>
        </w:rPr>
      </w:pPr>
      <w:r w:rsidRPr="00A66FD1">
        <w:rPr>
          <w:bCs/>
          <w:sz w:val="28"/>
          <w:szCs w:val="28"/>
          <w:lang w:val="vi-VN"/>
        </w:rPr>
        <w:t>2</w:t>
      </w:r>
      <w:r w:rsidRPr="00A66FD1">
        <w:rPr>
          <w:bCs/>
          <w:sz w:val="28"/>
          <w:szCs w:val="28"/>
        </w:rPr>
        <w:t xml:space="preserve">. Hình thức quyết định </w:t>
      </w:r>
      <w:r>
        <w:rPr>
          <w:bCs/>
          <w:sz w:val="28"/>
          <w:szCs w:val="28"/>
        </w:rPr>
        <w:t xml:space="preserve">của </w:t>
      </w:r>
      <w:r w:rsidRPr="00A66FD1">
        <w:rPr>
          <w:bCs/>
          <w:sz w:val="28"/>
          <w:szCs w:val="28"/>
        </w:rPr>
        <w:t xml:space="preserve">người lao động </w:t>
      </w:r>
      <w:r>
        <w:rPr>
          <w:bCs/>
          <w:sz w:val="28"/>
          <w:szCs w:val="28"/>
          <w:lang w:val="vi-VN"/>
        </w:rPr>
        <w:t>thực hiện theo quy định của pháp luật.</w:t>
      </w:r>
    </w:p>
    <w:p w:rsidR="00E0244D" w:rsidRPr="00CB11B8" w:rsidRDefault="00E0244D" w:rsidP="00E0244D">
      <w:pPr>
        <w:pStyle w:val="NormalWeb"/>
        <w:spacing w:before="240" w:beforeAutospacing="0" w:after="240" w:afterAutospacing="0" w:line="360" w:lineRule="exact"/>
        <w:ind w:firstLine="720"/>
        <w:jc w:val="both"/>
        <w:rPr>
          <w:b/>
          <w:sz w:val="28"/>
          <w:szCs w:val="28"/>
        </w:rPr>
      </w:pPr>
      <w:r w:rsidRPr="00CB11B8">
        <w:rPr>
          <w:b/>
          <w:sz w:val="28"/>
          <w:szCs w:val="28"/>
        </w:rPr>
        <w:t xml:space="preserve">Điều </w:t>
      </w:r>
      <w:r w:rsidR="00C64BF4">
        <w:rPr>
          <w:b/>
          <w:sz w:val="28"/>
          <w:szCs w:val="28"/>
        </w:rPr>
        <w:t>12</w:t>
      </w:r>
      <w:r w:rsidRPr="00CB11B8">
        <w:rPr>
          <w:b/>
          <w:sz w:val="28"/>
          <w:szCs w:val="28"/>
        </w:rPr>
        <w:t>. Nội dung</w:t>
      </w:r>
      <w:r>
        <w:rPr>
          <w:b/>
          <w:sz w:val="28"/>
          <w:szCs w:val="28"/>
          <w:lang w:val="vi-VN"/>
        </w:rPr>
        <w:t>, hình thức</w:t>
      </w:r>
      <w:r w:rsidRPr="00CB11B8">
        <w:rPr>
          <w:b/>
          <w:sz w:val="28"/>
          <w:szCs w:val="28"/>
        </w:rPr>
        <w:t xml:space="preserve"> người lao động</w:t>
      </w:r>
      <w:r>
        <w:rPr>
          <w:b/>
          <w:sz w:val="28"/>
          <w:szCs w:val="28"/>
        </w:rPr>
        <w:t xml:space="preserve"> được</w:t>
      </w:r>
      <w:r w:rsidRPr="00CB11B8">
        <w:rPr>
          <w:b/>
          <w:sz w:val="28"/>
          <w:szCs w:val="28"/>
        </w:rPr>
        <w:t xml:space="preserve"> kiểm tra, giám sát</w:t>
      </w:r>
    </w:p>
    <w:p w:rsidR="00E0244D" w:rsidRPr="00A66FD1" w:rsidRDefault="00E0244D" w:rsidP="00E0244D">
      <w:pPr>
        <w:pStyle w:val="NormalWeb"/>
        <w:spacing w:before="240" w:beforeAutospacing="0" w:after="240" w:afterAutospacing="0" w:line="360" w:lineRule="exact"/>
        <w:ind w:firstLine="720"/>
        <w:jc w:val="both"/>
        <w:rPr>
          <w:bCs/>
          <w:sz w:val="28"/>
          <w:szCs w:val="28"/>
          <w:lang w:val="vi-VN"/>
        </w:rPr>
      </w:pPr>
      <w:r w:rsidRPr="00840004">
        <w:rPr>
          <w:bCs/>
          <w:sz w:val="28"/>
          <w:szCs w:val="28"/>
          <w:lang w:val="vi-VN"/>
        </w:rPr>
        <w:t xml:space="preserve">1. </w:t>
      </w:r>
      <w:r>
        <w:rPr>
          <w:bCs/>
          <w:sz w:val="28"/>
          <w:szCs w:val="28"/>
        </w:rPr>
        <w:t>N</w:t>
      </w:r>
      <w:r w:rsidRPr="00A66FD1">
        <w:rPr>
          <w:bCs/>
          <w:sz w:val="28"/>
          <w:szCs w:val="28"/>
        </w:rPr>
        <w:t xml:space="preserve">gười lao động được </w:t>
      </w:r>
      <w:r w:rsidRPr="00A66FD1">
        <w:rPr>
          <w:sz w:val="28"/>
          <w:szCs w:val="28"/>
        </w:rPr>
        <w:t>kiểm tra, giám sát</w:t>
      </w:r>
      <w:r>
        <w:rPr>
          <w:sz w:val="28"/>
          <w:szCs w:val="28"/>
        </w:rPr>
        <w:t xml:space="preserve"> những n</w:t>
      </w:r>
      <w:r w:rsidRPr="00840004">
        <w:rPr>
          <w:bCs/>
          <w:sz w:val="28"/>
          <w:szCs w:val="28"/>
          <w:lang w:val="vi-VN"/>
        </w:rPr>
        <w:t xml:space="preserve">ội dung </w:t>
      </w:r>
      <w:r>
        <w:rPr>
          <w:bCs/>
          <w:sz w:val="28"/>
          <w:szCs w:val="28"/>
        </w:rPr>
        <w:t>sau</w:t>
      </w:r>
      <w:r>
        <w:rPr>
          <w:bCs/>
          <w:sz w:val="28"/>
          <w:szCs w:val="28"/>
          <w:lang w:val="vi-VN"/>
        </w:rPr>
        <w:t>:</w:t>
      </w:r>
    </w:p>
    <w:p w:rsidR="00E0244D" w:rsidRDefault="00E0244D" w:rsidP="00E0244D">
      <w:pPr>
        <w:spacing w:before="120" w:after="120" w:line="360" w:lineRule="exact"/>
        <w:ind w:firstLine="720"/>
        <w:jc w:val="both"/>
        <w:rPr>
          <w:szCs w:val="28"/>
        </w:rPr>
      </w:pPr>
      <w:r>
        <w:rPr>
          <w:szCs w:val="28"/>
          <w:lang w:val="vi-VN"/>
        </w:rPr>
        <w:t>a)</w:t>
      </w:r>
      <w:r w:rsidRPr="00CB11B8">
        <w:rPr>
          <w:szCs w:val="28"/>
        </w:rPr>
        <w:t xml:space="preserve"> </w:t>
      </w:r>
      <w:r>
        <w:rPr>
          <w:szCs w:val="28"/>
        </w:rPr>
        <w:t>Việc t</w:t>
      </w:r>
      <w:r w:rsidRPr="00CB11B8">
        <w:rPr>
          <w:szCs w:val="28"/>
        </w:rPr>
        <w:t>hực hiện hợp đồng lao động</w:t>
      </w:r>
      <w:r>
        <w:rPr>
          <w:szCs w:val="28"/>
        </w:rPr>
        <w:t xml:space="preserve"> và thỏa ước lao động tập thể;</w:t>
      </w:r>
    </w:p>
    <w:p w:rsidR="00E0244D" w:rsidRDefault="00E0244D" w:rsidP="00E0244D">
      <w:pPr>
        <w:spacing w:before="120" w:after="120" w:line="360" w:lineRule="exact"/>
        <w:ind w:firstLine="720"/>
        <w:jc w:val="both"/>
        <w:rPr>
          <w:szCs w:val="28"/>
        </w:rPr>
      </w:pPr>
      <w:r>
        <w:rPr>
          <w:szCs w:val="28"/>
          <w:lang w:val="vi-VN"/>
        </w:rPr>
        <w:t>b)</w:t>
      </w:r>
      <w:r>
        <w:rPr>
          <w:szCs w:val="28"/>
        </w:rPr>
        <w:t xml:space="preserve"> Việc thực hiện nội quy lao động, các</w:t>
      </w:r>
      <w:r w:rsidRPr="00CB11B8">
        <w:rPr>
          <w:szCs w:val="28"/>
        </w:rPr>
        <w:t xml:space="preserve"> quy chế</w:t>
      </w:r>
      <w:r w:rsidRPr="00934CB3">
        <w:rPr>
          <w:szCs w:val="28"/>
        </w:rPr>
        <w:t xml:space="preserve"> và các văn bản quy định khác của </w:t>
      </w:r>
      <w:r>
        <w:rPr>
          <w:szCs w:val="28"/>
          <w:lang w:val="vi-VN"/>
        </w:rPr>
        <w:t>người sử dụng lao động</w:t>
      </w:r>
      <w:r w:rsidRPr="00934CB3">
        <w:rPr>
          <w:szCs w:val="28"/>
        </w:rPr>
        <w:t xml:space="preserve"> liên quan đến quyền và lợi ích hợ</w:t>
      </w:r>
      <w:r>
        <w:rPr>
          <w:szCs w:val="28"/>
        </w:rPr>
        <w:t>p pháp của</w:t>
      </w:r>
      <w:r w:rsidRPr="00934CB3">
        <w:rPr>
          <w:szCs w:val="28"/>
        </w:rPr>
        <w:t xml:space="preserve"> người lao độ</w:t>
      </w:r>
      <w:r>
        <w:rPr>
          <w:szCs w:val="28"/>
        </w:rPr>
        <w:t>ng;</w:t>
      </w:r>
    </w:p>
    <w:p w:rsidR="00E0244D" w:rsidRDefault="00E0244D" w:rsidP="00E0244D">
      <w:pPr>
        <w:pStyle w:val="NormalWeb"/>
        <w:spacing w:before="120" w:beforeAutospacing="0" w:after="120" w:afterAutospacing="0" w:line="360" w:lineRule="exact"/>
        <w:ind w:firstLine="720"/>
        <w:jc w:val="both"/>
        <w:rPr>
          <w:sz w:val="28"/>
          <w:szCs w:val="28"/>
        </w:rPr>
      </w:pPr>
      <w:r>
        <w:rPr>
          <w:sz w:val="28"/>
          <w:szCs w:val="28"/>
          <w:lang w:val="vi-VN"/>
        </w:rPr>
        <w:t>c)</w:t>
      </w:r>
      <w:r w:rsidRPr="00CB11B8">
        <w:rPr>
          <w:sz w:val="28"/>
          <w:szCs w:val="28"/>
        </w:rPr>
        <w:t xml:space="preserve"> </w:t>
      </w:r>
      <w:r>
        <w:rPr>
          <w:sz w:val="28"/>
          <w:szCs w:val="28"/>
        </w:rPr>
        <w:t>Việc s</w:t>
      </w:r>
      <w:r w:rsidRPr="00CB11B8">
        <w:rPr>
          <w:sz w:val="28"/>
          <w:szCs w:val="28"/>
        </w:rPr>
        <w:t>ử dụng quỹ khen thưởng, quỹ phúc lợi, các</w:t>
      </w:r>
      <w:r>
        <w:rPr>
          <w:sz w:val="28"/>
          <w:szCs w:val="28"/>
        </w:rPr>
        <w:t xml:space="preserve"> quỹ do người lao động đóng góp;</w:t>
      </w:r>
    </w:p>
    <w:p w:rsidR="00E0244D" w:rsidRPr="007B7A1F" w:rsidRDefault="00E0244D" w:rsidP="00E0244D">
      <w:pPr>
        <w:pStyle w:val="NormalWeb"/>
        <w:spacing w:before="120" w:beforeAutospacing="0" w:after="120" w:afterAutospacing="0" w:line="360" w:lineRule="exact"/>
        <w:ind w:firstLine="720"/>
        <w:jc w:val="both"/>
        <w:rPr>
          <w:color w:val="FF0000"/>
          <w:sz w:val="28"/>
          <w:szCs w:val="28"/>
        </w:rPr>
      </w:pPr>
      <w:r>
        <w:rPr>
          <w:sz w:val="28"/>
          <w:szCs w:val="28"/>
          <w:lang w:val="vi-VN"/>
        </w:rPr>
        <w:t xml:space="preserve">d) </w:t>
      </w:r>
      <w:r>
        <w:rPr>
          <w:sz w:val="28"/>
          <w:szCs w:val="28"/>
        </w:rPr>
        <w:t>Việc t</w:t>
      </w:r>
      <w:r w:rsidRPr="00CB11B8">
        <w:rPr>
          <w:sz w:val="28"/>
          <w:szCs w:val="28"/>
        </w:rPr>
        <w:t xml:space="preserve">rích nộp kinh phí </w:t>
      </w:r>
      <w:r w:rsidRPr="00A66FD1">
        <w:rPr>
          <w:sz w:val="28"/>
          <w:szCs w:val="28"/>
        </w:rPr>
        <w:t xml:space="preserve">công đoàn, đóng bảo hiểm xã hội, bảo hiểm y tế, bảo hiểm thất nghiệp của người sử dụng lao </w:t>
      </w:r>
      <w:r>
        <w:rPr>
          <w:sz w:val="28"/>
          <w:szCs w:val="28"/>
        </w:rPr>
        <w:t>động;</w:t>
      </w:r>
    </w:p>
    <w:p w:rsidR="00E0244D" w:rsidRDefault="00AA67B6" w:rsidP="00E0244D">
      <w:pPr>
        <w:pStyle w:val="NormalWeb"/>
        <w:spacing w:before="120" w:beforeAutospacing="0" w:after="120" w:afterAutospacing="0" w:line="360" w:lineRule="exact"/>
        <w:ind w:firstLine="720"/>
        <w:jc w:val="both"/>
        <w:rPr>
          <w:sz w:val="28"/>
          <w:szCs w:val="28"/>
        </w:rPr>
      </w:pPr>
      <w:r>
        <w:rPr>
          <w:sz w:val="28"/>
          <w:szCs w:val="28"/>
          <w:lang w:val="vi-VN"/>
        </w:rPr>
        <w:t>đ</w:t>
      </w:r>
      <w:r w:rsidR="00E0244D">
        <w:rPr>
          <w:sz w:val="28"/>
          <w:szCs w:val="28"/>
          <w:lang w:val="vi-VN"/>
        </w:rPr>
        <w:t>)</w:t>
      </w:r>
      <w:r w:rsidR="00E0244D">
        <w:rPr>
          <w:sz w:val="28"/>
          <w:szCs w:val="28"/>
        </w:rPr>
        <w:t xml:space="preserve"> Việc thực hiện thi đua, khen thưởng, kỷ luật, giải quyết khiếu nại, tố cáo liên quan đến quyền và lợi ích hợp pháp của người lao động.</w:t>
      </w:r>
    </w:p>
    <w:p w:rsidR="00E0244D" w:rsidRDefault="00E0244D" w:rsidP="00E0244D">
      <w:pPr>
        <w:pStyle w:val="NormalWeb"/>
        <w:spacing w:before="120" w:beforeAutospacing="0" w:after="120" w:afterAutospacing="0" w:line="360" w:lineRule="exact"/>
        <w:ind w:firstLine="720"/>
        <w:jc w:val="both"/>
        <w:rPr>
          <w:bCs/>
          <w:sz w:val="28"/>
          <w:szCs w:val="28"/>
          <w:lang w:val="vi-VN"/>
        </w:rPr>
      </w:pPr>
      <w:r w:rsidRPr="00A66FD1">
        <w:rPr>
          <w:bCs/>
          <w:sz w:val="28"/>
          <w:szCs w:val="28"/>
          <w:lang w:val="vi-VN"/>
        </w:rPr>
        <w:t>2</w:t>
      </w:r>
      <w:r w:rsidRPr="00A66FD1">
        <w:rPr>
          <w:bCs/>
          <w:sz w:val="28"/>
          <w:szCs w:val="28"/>
        </w:rPr>
        <w:t xml:space="preserve">. Hình thức </w:t>
      </w:r>
      <w:r>
        <w:rPr>
          <w:bCs/>
          <w:sz w:val="28"/>
          <w:szCs w:val="28"/>
          <w:lang w:val="vi-VN"/>
        </w:rPr>
        <w:t>kiểm tra, giám sát</w:t>
      </w:r>
      <w:r w:rsidRPr="00A66FD1">
        <w:rPr>
          <w:bCs/>
          <w:sz w:val="28"/>
          <w:szCs w:val="28"/>
        </w:rPr>
        <w:t xml:space="preserve"> </w:t>
      </w:r>
      <w:r>
        <w:rPr>
          <w:bCs/>
          <w:sz w:val="28"/>
          <w:szCs w:val="28"/>
        </w:rPr>
        <w:t xml:space="preserve">của </w:t>
      </w:r>
      <w:r w:rsidRPr="00A66FD1">
        <w:rPr>
          <w:bCs/>
          <w:sz w:val="28"/>
          <w:szCs w:val="28"/>
        </w:rPr>
        <w:t xml:space="preserve">người lao động </w:t>
      </w:r>
      <w:r>
        <w:rPr>
          <w:bCs/>
          <w:sz w:val="28"/>
          <w:szCs w:val="28"/>
          <w:lang w:val="vi-VN"/>
        </w:rPr>
        <w:t>thực hiện theo quy định của pháp luật.</w:t>
      </w:r>
    </w:p>
    <w:p w:rsidR="00E0244D" w:rsidRPr="00B14F29" w:rsidRDefault="00E0244D" w:rsidP="00E0244D">
      <w:pPr>
        <w:spacing w:before="240" w:after="240" w:line="360" w:lineRule="exact"/>
        <w:ind w:firstLine="720"/>
        <w:jc w:val="both"/>
        <w:rPr>
          <w:rFonts w:eastAsia="Times New Roman"/>
          <w:b/>
          <w:bCs/>
          <w:szCs w:val="28"/>
        </w:rPr>
      </w:pPr>
      <w:r w:rsidRPr="00B14F29">
        <w:rPr>
          <w:rFonts w:eastAsia="Times New Roman"/>
          <w:b/>
          <w:bCs/>
          <w:szCs w:val="28"/>
        </w:rPr>
        <w:t xml:space="preserve">Điều </w:t>
      </w:r>
      <w:r w:rsidR="00C64BF4">
        <w:rPr>
          <w:rFonts w:eastAsia="Times New Roman"/>
          <w:b/>
          <w:bCs/>
          <w:szCs w:val="28"/>
        </w:rPr>
        <w:t>13.</w:t>
      </w:r>
      <w:r w:rsidRPr="00B14F29">
        <w:rPr>
          <w:rFonts w:eastAsia="Times New Roman"/>
          <w:b/>
          <w:bCs/>
          <w:szCs w:val="28"/>
        </w:rPr>
        <w:t xml:space="preserve"> Hội nghị người lao động</w:t>
      </w:r>
    </w:p>
    <w:p w:rsidR="00E0244D" w:rsidRPr="00810D34" w:rsidRDefault="00E0244D" w:rsidP="00E0244D">
      <w:pPr>
        <w:spacing w:before="120" w:after="120" w:line="360" w:lineRule="exact"/>
        <w:ind w:firstLine="720"/>
        <w:jc w:val="both"/>
        <w:rPr>
          <w:rFonts w:eastAsia="Times New Roman"/>
          <w:bCs/>
          <w:szCs w:val="28"/>
        </w:rPr>
      </w:pPr>
      <w:r w:rsidRPr="00B14F29">
        <w:rPr>
          <w:rFonts w:eastAsia="Times New Roman"/>
          <w:szCs w:val="28"/>
        </w:rPr>
        <w:t xml:space="preserve">1. Hội nghị người lao động do người sử dụng lao động </w:t>
      </w:r>
      <w:r w:rsidR="00810D34">
        <w:rPr>
          <w:rFonts w:eastAsia="Times New Roman"/>
          <w:szCs w:val="28"/>
        </w:rPr>
        <w:t>phối hợp với</w:t>
      </w:r>
      <w:r w:rsidRPr="00B14F29">
        <w:rPr>
          <w:rFonts w:eastAsia="Times New Roman"/>
          <w:szCs w:val="28"/>
        </w:rPr>
        <w:t xml:space="preserve"> tổ chức đại diện </w:t>
      </w:r>
      <w:r w:rsidRPr="00810D34">
        <w:rPr>
          <w:rFonts w:eastAsia="Times New Roman"/>
          <w:szCs w:val="28"/>
        </w:rPr>
        <w:t>người lao động tại cơ sở</w:t>
      </w:r>
      <w:r w:rsidR="00810D34" w:rsidRPr="00810D34">
        <w:rPr>
          <w:rFonts w:eastAsia="Times New Roman"/>
          <w:szCs w:val="28"/>
        </w:rPr>
        <w:t xml:space="preserve"> (nếu có)</w:t>
      </w:r>
      <w:r w:rsidRPr="00810D34">
        <w:rPr>
          <w:rFonts w:eastAsia="Times New Roman"/>
          <w:szCs w:val="28"/>
        </w:rPr>
        <w:t xml:space="preserve"> </w:t>
      </w:r>
      <w:r w:rsidR="005929BC" w:rsidRPr="00810D34">
        <w:rPr>
          <w:rFonts w:eastAsia="Times New Roman"/>
          <w:szCs w:val="28"/>
        </w:rPr>
        <w:t xml:space="preserve">và </w:t>
      </w:r>
      <w:r w:rsidR="005929BC" w:rsidRPr="00810D34">
        <w:rPr>
          <w:rFonts w:eastAsia="Times New Roman"/>
          <w:bCs/>
          <w:szCs w:val="28"/>
        </w:rPr>
        <w:t>nhóm đại diện người lao động</w:t>
      </w:r>
      <w:r w:rsidR="005929BC" w:rsidRPr="00810D34">
        <w:rPr>
          <w:rFonts w:eastAsia="Times New Roman"/>
          <w:szCs w:val="28"/>
        </w:rPr>
        <w:t xml:space="preserve"> </w:t>
      </w:r>
      <w:r w:rsidR="00810D34" w:rsidRPr="00810D34">
        <w:rPr>
          <w:rFonts w:eastAsia="Times New Roman"/>
          <w:szCs w:val="28"/>
        </w:rPr>
        <w:t xml:space="preserve">(nếu có) </w:t>
      </w:r>
      <w:r w:rsidRPr="00810D34">
        <w:rPr>
          <w:rFonts w:eastAsia="Times New Roman"/>
          <w:szCs w:val="28"/>
        </w:rPr>
        <w:t>tổ chức hằng năm</w:t>
      </w:r>
      <w:r w:rsidR="00810D34" w:rsidRPr="00810D34">
        <w:rPr>
          <w:rFonts w:eastAsia="Times New Roman"/>
          <w:szCs w:val="28"/>
        </w:rPr>
        <w:t xml:space="preserve"> theo hình thức hội nghị toàn thể hoặc hội nghị đại biểu</w:t>
      </w:r>
      <w:r w:rsidRPr="00810D34">
        <w:rPr>
          <w:rFonts w:eastAsia="Times New Roman"/>
          <w:bCs/>
          <w:szCs w:val="28"/>
        </w:rPr>
        <w:t>.</w:t>
      </w:r>
    </w:p>
    <w:p w:rsidR="00E0244D" w:rsidRPr="00B14F29" w:rsidRDefault="00E0244D" w:rsidP="00E0244D">
      <w:pPr>
        <w:spacing w:before="120" w:after="120" w:line="360" w:lineRule="exact"/>
        <w:ind w:firstLine="720"/>
        <w:jc w:val="both"/>
        <w:rPr>
          <w:rFonts w:eastAsia="Times New Roman"/>
          <w:szCs w:val="28"/>
        </w:rPr>
      </w:pPr>
      <w:r>
        <w:rPr>
          <w:rFonts w:eastAsia="Times New Roman"/>
          <w:szCs w:val="28"/>
        </w:rPr>
        <w:lastRenderedPageBreak/>
        <w:t>2</w:t>
      </w:r>
      <w:r w:rsidRPr="00B14F29">
        <w:rPr>
          <w:rFonts w:eastAsia="Times New Roman"/>
          <w:szCs w:val="28"/>
        </w:rPr>
        <w:t>. N</w:t>
      </w:r>
      <w:r w:rsidRPr="00B14F29">
        <w:rPr>
          <w:rFonts w:eastAsia="Times New Roman"/>
          <w:bCs/>
          <w:szCs w:val="28"/>
        </w:rPr>
        <w:t>ội dung hội nghị người lao động thực hiện theo quy định tại Điều 64 của Bộ luật Lao động</w:t>
      </w:r>
      <w:r w:rsidR="00810D34">
        <w:rPr>
          <w:rFonts w:eastAsia="Times New Roman"/>
          <w:bCs/>
          <w:szCs w:val="28"/>
        </w:rPr>
        <w:t xml:space="preserve"> và các nội dung khác do hai bên thỏa thuận</w:t>
      </w:r>
      <w:r w:rsidRPr="00B14F29">
        <w:rPr>
          <w:rFonts w:eastAsia="Times New Roman"/>
          <w:bCs/>
          <w:szCs w:val="28"/>
        </w:rPr>
        <w:t>.</w:t>
      </w:r>
    </w:p>
    <w:p w:rsidR="00E0244D" w:rsidRDefault="00E0244D" w:rsidP="00E0244D">
      <w:pPr>
        <w:pStyle w:val="NormalWeb"/>
        <w:spacing w:before="120" w:beforeAutospacing="0" w:after="120" w:afterAutospacing="0" w:line="360" w:lineRule="exact"/>
        <w:ind w:firstLine="720"/>
        <w:jc w:val="both"/>
        <w:rPr>
          <w:sz w:val="28"/>
          <w:szCs w:val="28"/>
        </w:rPr>
      </w:pPr>
      <w:r>
        <w:rPr>
          <w:sz w:val="28"/>
          <w:szCs w:val="28"/>
        </w:rPr>
        <w:t>3</w:t>
      </w:r>
      <w:r w:rsidRPr="00B14F29">
        <w:rPr>
          <w:sz w:val="28"/>
          <w:szCs w:val="28"/>
        </w:rPr>
        <w:t xml:space="preserve">. Hình thức tổ chức hội nghị, nội dung, thành phần tham gia, thời gian, địa điểm, quy trình, trách nhiệm tổ chức thực hiện và hình thức phổ biến kết quả hội nghị người lao động thực hiện theo Quy chế dân chủ ở cơ sở tại nơi làm việc </w:t>
      </w:r>
      <w:r>
        <w:rPr>
          <w:sz w:val="28"/>
          <w:szCs w:val="28"/>
        </w:rPr>
        <w:t xml:space="preserve">quy </w:t>
      </w:r>
      <w:r w:rsidRPr="00C64BF4">
        <w:rPr>
          <w:sz w:val="28"/>
          <w:szCs w:val="28"/>
        </w:rPr>
        <w:t>định tại Điều 1</w:t>
      </w:r>
      <w:r w:rsidR="00C64BF4" w:rsidRPr="00C64BF4">
        <w:rPr>
          <w:sz w:val="28"/>
          <w:szCs w:val="28"/>
        </w:rPr>
        <w:t>4</w:t>
      </w:r>
      <w:r w:rsidRPr="00C64BF4">
        <w:rPr>
          <w:sz w:val="28"/>
          <w:szCs w:val="28"/>
        </w:rPr>
        <w:t xml:space="preserve"> Nghị </w:t>
      </w:r>
      <w:r>
        <w:rPr>
          <w:sz w:val="28"/>
          <w:szCs w:val="28"/>
        </w:rPr>
        <w:t>định này</w:t>
      </w:r>
      <w:r w:rsidRPr="00B14F29">
        <w:rPr>
          <w:sz w:val="28"/>
          <w:szCs w:val="28"/>
        </w:rPr>
        <w:t>.</w:t>
      </w:r>
    </w:p>
    <w:p w:rsidR="00E0244D" w:rsidRDefault="00E0244D" w:rsidP="00E0244D">
      <w:pPr>
        <w:spacing w:before="240" w:after="240" w:line="360" w:lineRule="exact"/>
        <w:ind w:firstLine="720"/>
        <w:jc w:val="both"/>
        <w:rPr>
          <w:rFonts w:eastAsia="Times New Roman"/>
          <w:b/>
          <w:szCs w:val="28"/>
        </w:rPr>
      </w:pPr>
      <w:r w:rsidRPr="00C66B3A">
        <w:rPr>
          <w:rFonts w:eastAsia="Times New Roman"/>
          <w:b/>
          <w:szCs w:val="28"/>
        </w:rPr>
        <w:t xml:space="preserve">Điều </w:t>
      </w:r>
      <w:r>
        <w:rPr>
          <w:rFonts w:eastAsia="Times New Roman"/>
          <w:b/>
          <w:szCs w:val="28"/>
        </w:rPr>
        <w:t>1</w:t>
      </w:r>
      <w:r w:rsidR="00C64BF4">
        <w:rPr>
          <w:rFonts w:eastAsia="Times New Roman"/>
          <w:b/>
          <w:szCs w:val="28"/>
        </w:rPr>
        <w:t>4</w:t>
      </w:r>
      <w:r w:rsidRPr="00C66B3A">
        <w:rPr>
          <w:rFonts w:eastAsia="Times New Roman"/>
          <w:b/>
          <w:szCs w:val="28"/>
        </w:rPr>
        <w:t>. Trách nhiệm</w:t>
      </w:r>
      <w:r w:rsidRPr="009D6F92">
        <w:rPr>
          <w:rFonts w:eastAsia="Times New Roman"/>
          <w:b/>
          <w:szCs w:val="28"/>
        </w:rPr>
        <w:t xml:space="preserve"> ban hành Quy chế dân chủ ở cơ sở tại nơi làm việc</w:t>
      </w:r>
    </w:p>
    <w:p w:rsidR="00E0244D" w:rsidRDefault="00E0244D" w:rsidP="00E0244D">
      <w:pPr>
        <w:spacing w:before="120" w:after="120" w:line="360" w:lineRule="exact"/>
        <w:ind w:firstLine="720"/>
        <w:jc w:val="both"/>
        <w:rPr>
          <w:rFonts w:eastAsia="Times New Roman"/>
          <w:szCs w:val="28"/>
        </w:rPr>
      </w:pPr>
      <w:r>
        <w:rPr>
          <w:color w:val="000000"/>
          <w:szCs w:val="28"/>
        </w:rPr>
        <w:t>1.</w:t>
      </w:r>
      <w:r>
        <w:rPr>
          <w:color w:val="000000"/>
          <w:szCs w:val="28"/>
          <w:lang w:val="vi-VN"/>
        </w:rPr>
        <w:t xml:space="preserve"> </w:t>
      </w:r>
      <w:r>
        <w:rPr>
          <w:rFonts w:eastAsia="Times New Roman"/>
          <w:szCs w:val="28"/>
        </w:rPr>
        <w:t xml:space="preserve">Người sử dụng lao động có trách nhiệm ban hành Quy chế dân chủ ở cơ sở tại nơi làm việc để thực hiện các </w:t>
      </w:r>
      <w:r w:rsidR="00810D34">
        <w:rPr>
          <w:rFonts w:eastAsia="Times New Roman"/>
          <w:szCs w:val="28"/>
        </w:rPr>
        <w:t xml:space="preserve">nội dung </w:t>
      </w:r>
      <w:r>
        <w:rPr>
          <w:rFonts w:eastAsia="Times New Roman"/>
          <w:szCs w:val="28"/>
        </w:rPr>
        <w:t xml:space="preserve">quy định </w:t>
      </w:r>
      <w:r w:rsidR="00810D34">
        <w:rPr>
          <w:rFonts w:eastAsia="Times New Roman"/>
          <w:szCs w:val="28"/>
        </w:rPr>
        <w:t xml:space="preserve">về đối thoại tại nơi làm việc và thực hiện dân chủ </w:t>
      </w:r>
      <w:r w:rsidR="007A1EA5">
        <w:rPr>
          <w:rFonts w:eastAsia="Times New Roman"/>
          <w:szCs w:val="28"/>
        </w:rPr>
        <w:t xml:space="preserve">ở </w:t>
      </w:r>
      <w:r w:rsidR="00810D34">
        <w:rPr>
          <w:rFonts w:eastAsia="Times New Roman"/>
          <w:szCs w:val="28"/>
        </w:rPr>
        <w:t xml:space="preserve">cơ sở tại nơi làm việc </w:t>
      </w:r>
      <w:r w:rsidR="003F53D7">
        <w:rPr>
          <w:rFonts w:eastAsia="Times New Roman"/>
          <w:szCs w:val="28"/>
        </w:rPr>
        <w:t xml:space="preserve">quy định </w:t>
      </w:r>
      <w:r>
        <w:rPr>
          <w:rFonts w:eastAsia="Times New Roman"/>
          <w:szCs w:val="28"/>
        </w:rPr>
        <w:t>tại Nghị định này.</w:t>
      </w:r>
    </w:p>
    <w:p w:rsidR="00E0244D" w:rsidRDefault="00E0244D" w:rsidP="00E0244D">
      <w:pPr>
        <w:spacing w:before="120" w:after="120" w:line="360" w:lineRule="exact"/>
        <w:ind w:firstLine="720"/>
        <w:jc w:val="both"/>
        <w:rPr>
          <w:szCs w:val="24"/>
        </w:rPr>
      </w:pPr>
      <w:r>
        <w:rPr>
          <w:rFonts w:eastAsia="Times New Roman"/>
          <w:szCs w:val="28"/>
          <w:lang w:val="vi-VN"/>
        </w:rPr>
        <w:t>2</w:t>
      </w:r>
      <w:r>
        <w:rPr>
          <w:rFonts w:eastAsia="Times New Roman"/>
          <w:szCs w:val="28"/>
        </w:rPr>
        <w:t xml:space="preserve">. </w:t>
      </w:r>
      <w:r w:rsidR="007A1EA5">
        <w:rPr>
          <w:rFonts w:eastAsia="Times New Roman"/>
          <w:szCs w:val="28"/>
        </w:rPr>
        <w:t xml:space="preserve">Việc xây dựng, sửa đổi, bổ sung </w:t>
      </w:r>
      <w:r>
        <w:rPr>
          <w:rFonts w:eastAsia="Times New Roman"/>
          <w:szCs w:val="28"/>
        </w:rPr>
        <w:t xml:space="preserve">Quy chế dân chủ ở cơ sở tại nơi làm việc </w:t>
      </w:r>
      <w:r w:rsidRPr="00CB11B8">
        <w:rPr>
          <w:rFonts w:eastAsia="Times New Roman"/>
          <w:bCs/>
          <w:szCs w:val="28"/>
        </w:rPr>
        <w:t xml:space="preserve">phải </w:t>
      </w:r>
      <w:r>
        <w:rPr>
          <w:rFonts w:eastAsia="Times New Roman"/>
          <w:bCs/>
          <w:szCs w:val="28"/>
        </w:rPr>
        <w:t>có sự</w:t>
      </w:r>
      <w:r w:rsidRPr="00CB11B8">
        <w:rPr>
          <w:rFonts w:eastAsia="Times New Roman"/>
          <w:bCs/>
          <w:szCs w:val="28"/>
        </w:rPr>
        <w:t xml:space="preserve"> tham gia ý kiến của </w:t>
      </w:r>
      <w:r>
        <w:rPr>
          <w:rFonts w:eastAsia="Times New Roman"/>
          <w:bCs/>
          <w:szCs w:val="28"/>
        </w:rPr>
        <w:t xml:space="preserve">tổ </w:t>
      </w:r>
      <w:r w:rsidRPr="0040588B">
        <w:rPr>
          <w:rFonts w:eastAsia="Times New Roman"/>
          <w:bCs/>
          <w:szCs w:val="28"/>
        </w:rPr>
        <w:t>chức đại diện người lao động tại cơ sở</w:t>
      </w:r>
      <w:r w:rsidR="007A1EA5">
        <w:rPr>
          <w:rFonts w:eastAsia="Times New Roman"/>
          <w:bCs/>
          <w:szCs w:val="28"/>
        </w:rPr>
        <w:t xml:space="preserve"> (nếu có) và nhóm đại diện người lao động (nếu có)</w:t>
      </w:r>
      <w:r w:rsidRPr="0040588B">
        <w:rPr>
          <w:rFonts w:eastAsia="Times New Roman"/>
          <w:bCs/>
          <w:szCs w:val="28"/>
        </w:rPr>
        <w:t>.</w:t>
      </w:r>
      <w:r>
        <w:rPr>
          <w:rFonts w:eastAsia="Times New Roman"/>
          <w:bCs/>
          <w:szCs w:val="28"/>
        </w:rPr>
        <w:t xml:space="preserve"> </w:t>
      </w:r>
    </w:p>
    <w:p w:rsidR="00E0244D" w:rsidRPr="00C64BF4" w:rsidRDefault="00E0244D" w:rsidP="00C64BF4">
      <w:pPr>
        <w:spacing w:before="120" w:after="120" w:line="360" w:lineRule="exact"/>
        <w:ind w:firstLine="720"/>
        <w:jc w:val="both"/>
        <w:rPr>
          <w:rFonts w:eastAsia="Times New Roman"/>
          <w:bCs/>
          <w:szCs w:val="28"/>
        </w:rPr>
      </w:pPr>
      <w:r w:rsidRPr="007D5185">
        <w:rPr>
          <w:szCs w:val="24"/>
        </w:rPr>
        <w:t>3. Quy chế dân chủ ở cơ sở phải được phổ biến công khai tới người lao động tại nơi làm việc</w:t>
      </w:r>
      <w:r w:rsidRPr="007D5185">
        <w:rPr>
          <w:rFonts w:eastAsia="Times New Roman"/>
          <w:szCs w:val="28"/>
        </w:rPr>
        <w:t>.</w:t>
      </w:r>
    </w:p>
    <w:p w:rsidR="00FB3398" w:rsidRDefault="00FB3398" w:rsidP="00057072">
      <w:pPr>
        <w:pStyle w:val="NoSpacing"/>
        <w:jc w:val="center"/>
        <w:rPr>
          <w:b/>
        </w:rPr>
      </w:pPr>
    </w:p>
    <w:p w:rsidR="00057072" w:rsidRPr="00ED3061" w:rsidRDefault="00057072" w:rsidP="00057072">
      <w:pPr>
        <w:pStyle w:val="NoSpacing"/>
        <w:jc w:val="center"/>
        <w:rPr>
          <w:b/>
        </w:rPr>
      </w:pPr>
      <w:r w:rsidRPr="00ED3061">
        <w:rPr>
          <w:b/>
        </w:rPr>
        <w:t>Chương IV</w:t>
      </w:r>
    </w:p>
    <w:p w:rsidR="00057072" w:rsidRPr="007930FD" w:rsidRDefault="00057072" w:rsidP="00057072">
      <w:pPr>
        <w:pStyle w:val="NoSpacing"/>
        <w:jc w:val="center"/>
        <w:rPr>
          <w:b/>
          <w:szCs w:val="28"/>
        </w:rPr>
      </w:pPr>
      <w:r w:rsidRPr="007930FD">
        <w:rPr>
          <w:b/>
          <w:szCs w:val="28"/>
        </w:rPr>
        <w:t>ĐIỀU KHOẢN THI HÀNH</w:t>
      </w:r>
    </w:p>
    <w:p w:rsidR="00057072" w:rsidRPr="00E0330E" w:rsidRDefault="00057072" w:rsidP="00057072">
      <w:pPr>
        <w:spacing w:before="240" w:after="240" w:line="360" w:lineRule="exact"/>
        <w:ind w:firstLine="720"/>
        <w:jc w:val="both"/>
        <w:rPr>
          <w:rFonts w:eastAsia="Times New Roman"/>
          <w:b/>
          <w:bCs/>
          <w:color w:val="FF0000"/>
          <w:szCs w:val="28"/>
        </w:rPr>
      </w:pPr>
      <w:r w:rsidRPr="00E0330E">
        <w:rPr>
          <w:rFonts w:eastAsia="Times New Roman"/>
          <w:b/>
          <w:bCs/>
          <w:szCs w:val="28"/>
        </w:rPr>
        <w:t xml:space="preserve">Điều </w:t>
      </w:r>
      <w:r w:rsidR="00FD46CC">
        <w:rPr>
          <w:rFonts w:eastAsia="Times New Roman"/>
          <w:b/>
          <w:bCs/>
          <w:szCs w:val="28"/>
        </w:rPr>
        <w:t>1</w:t>
      </w:r>
      <w:r w:rsidR="00C64BF4">
        <w:rPr>
          <w:rFonts w:eastAsia="Times New Roman"/>
          <w:b/>
          <w:bCs/>
          <w:szCs w:val="28"/>
        </w:rPr>
        <w:t>5</w:t>
      </w:r>
      <w:r w:rsidRPr="00E0330E">
        <w:rPr>
          <w:rFonts w:eastAsia="Times New Roman"/>
          <w:b/>
          <w:bCs/>
          <w:szCs w:val="28"/>
        </w:rPr>
        <w:t>. Hiệu lực thi hành</w:t>
      </w:r>
    </w:p>
    <w:p w:rsidR="00057072" w:rsidRPr="009D6F92" w:rsidRDefault="00057072" w:rsidP="00057072">
      <w:pPr>
        <w:pStyle w:val="ListParagraph"/>
        <w:numPr>
          <w:ilvl w:val="0"/>
          <w:numId w:val="6"/>
        </w:numPr>
        <w:spacing w:before="120" w:after="120" w:line="360" w:lineRule="exact"/>
        <w:jc w:val="both"/>
        <w:rPr>
          <w:rFonts w:eastAsia="Times New Roman"/>
          <w:szCs w:val="28"/>
        </w:rPr>
      </w:pPr>
      <w:r w:rsidRPr="009D6F92">
        <w:rPr>
          <w:rFonts w:eastAsia="Times New Roman"/>
          <w:szCs w:val="28"/>
        </w:rPr>
        <w:t xml:space="preserve">Nghị định này </w:t>
      </w:r>
      <w:r w:rsidR="00AB265F">
        <w:rPr>
          <w:rFonts w:eastAsia="Times New Roman"/>
          <w:szCs w:val="28"/>
        </w:rPr>
        <w:t>có hiệu lực thi hành kể từ ngày...</w:t>
      </w:r>
      <w:r>
        <w:rPr>
          <w:rFonts w:eastAsia="Times New Roman"/>
          <w:szCs w:val="28"/>
        </w:rPr>
        <w:t xml:space="preserve"> </w:t>
      </w:r>
      <w:r w:rsidRPr="009D6F92">
        <w:rPr>
          <w:rFonts w:eastAsia="Times New Roman"/>
          <w:szCs w:val="28"/>
        </w:rPr>
        <w:t>tháng</w:t>
      </w:r>
      <w:r>
        <w:rPr>
          <w:rFonts w:eastAsia="Times New Roman"/>
          <w:szCs w:val="28"/>
        </w:rPr>
        <w:t xml:space="preserve"> </w:t>
      </w:r>
      <w:r w:rsidR="00AB265F">
        <w:rPr>
          <w:rFonts w:eastAsia="Times New Roman"/>
          <w:szCs w:val="28"/>
        </w:rPr>
        <w:t>...</w:t>
      </w:r>
      <w:r>
        <w:rPr>
          <w:rFonts w:eastAsia="Times New Roman"/>
          <w:szCs w:val="28"/>
        </w:rPr>
        <w:t xml:space="preserve"> </w:t>
      </w:r>
      <w:r w:rsidRPr="009D6F92">
        <w:rPr>
          <w:rFonts w:eastAsia="Times New Roman"/>
          <w:szCs w:val="28"/>
        </w:rPr>
        <w:t>năm 20</w:t>
      </w:r>
      <w:r>
        <w:rPr>
          <w:rFonts w:eastAsia="Times New Roman"/>
          <w:szCs w:val="28"/>
        </w:rPr>
        <w:t>...</w:t>
      </w:r>
      <w:r w:rsidRPr="009D6F92">
        <w:rPr>
          <w:rFonts w:eastAsia="Times New Roman"/>
          <w:szCs w:val="28"/>
        </w:rPr>
        <w:t>.</w:t>
      </w:r>
    </w:p>
    <w:p w:rsidR="00057072" w:rsidRPr="0093225F" w:rsidRDefault="00057072" w:rsidP="00057072">
      <w:pPr>
        <w:spacing w:before="120" w:after="120" w:line="360" w:lineRule="exact"/>
        <w:ind w:firstLine="720"/>
        <w:jc w:val="both"/>
        <w:rPr>
          <w:rFonts w:eastAsia="Times New Roman"/>
          <w:szCs w:val="28"/>
        </w:rPr>
      </w:pPr>
      <w:r w:rsidRPr="0093225F">
        <w:rPr>
          <w:rFonts w:eastAsia="Times New Roman"/>
          <w:szCs w:val="28"/>
        </w:rPr>
        <w:t>Nghị định số 149/2018/NĐ-CP ngày 07 tháng 11 năm 2018 của Chính phủ quy định chi tiết khoản 3 Điều 63 của Bộ luật Lao động về thực hiện quy chế dân chủ ở cơ sở tại nơi làm việc hết hiệu lực kể từ ngày Nghị định này có hiệu lực thi hành.</w:t>
      </w:r>
    </w:p>
    <w:p w:rsidR="00057072" w:rsidRDefault="00057072" w:rsidP="00057072">
      <w:pPr>
        <w:spacing w:before="120" w:after="120" w:line="360" w:lineRule="exact"/>
        <w:ind w:firstLine="720"/>
        <w:jc w:val="both"/>
        <w:rPr>
          <w:rFonts w:eastAsia="Times New Roman"/>
          <w:bCs/>
          <w:szCs w:val="28"/>
        </w:rPr>
      </w:pPr>
      <w:r>
        <w:rPr>
          <w:rFonts w:eastAsia="Times New Roman"/>
          <w:szCs w:val="28"/>
        </w:rPr>
        <w:t>2</w:t>
      </w:r>
      <w:r w:rsidRPr="00A2670F">
        <w:rPr>
          <w:rFonts w:eastAsia="Times New Roman"/>
          <w:szCs w:val="28"/>
        </w:rPr>
        <w:t>. N</w:t>
      </w:r>
      <w:r w:rsidRPr="00A2670F">
        <w:rPr>
          <w:rFonts w:eastAsia="Times New Roman"/>
          <w:bCs/>
          <w:szCs w:val="28"/>
        </w:rPr>
        <w:t>gười sử dụng lao động sử dụng dưới 10 người lao động</w:t>
      </w:r>
      <w:r>
        <w:rPr>
          <w:rFonts w:eastAsia="Times New Roman"/>
          <w:bCs/>
          <w:szCs w:val="28"/>
        </w:rPr>
        <w:t xml:space="preserve"> được miễn trừ </w:t>
      </w:r>
      <w:r w:rsidR="00BE5AE0" w:rsidRPr="007A1EA5">
        <w:rPr>
          <w:rFonts w:eastAsia="Times New Roman"/>
          <w:bCs/>
          <w:szCs w:val="28"/>
        </w:rPr>
        <w:t>tổ chức hội nghị người lao động quy định tại Điều 13</w:t>
      </w:r>
      <w:r w:rsidR="00BE5AE0" w:rsidRPr="00BE5AE0">
        <w:rPr>
          <w:rFonts w:eastAsia="Times New Roman"/>
          <w:bCs/>
          <w:color w:val="FF0000"/>
          <w:szCs w:val="28"/>
        </w:rPr>
        <w:t xml:space="preserve"> </w:t>
      </w:r>
      <w:r w:rsidR="00BE5AE0">
        <w:rPr>
          <w:rFonts w:eastAsia="Times New Roman"/>
          <w:bCs/>
          <w:szCs w:val="28"/>
        </w:rPr>
        <w:t xml:space="preserve">và </w:t>
      </w:r>
      <w:r w:rsidRPr="0093225F">
        <w:rPr>
          <w:rFonts w:eastAsia="Times New Roman"/>
          <w:bCs/>
          <w:szCs w:val="28"/>
        </w:rPr>
        <w:t xml:space="preserve">ban hành </w:t>
      </w:r>
      <w:r w:rsidR="00037D7A">
        <w:rPr>
          <w:rFonts w:eastAsia="Times New Roman"/>
          <w:szCs w:val="28"/>
        </w:rPr>
        <w:t xml:space="preserve">Quy chế dân chủ ở cơ sở tại nơi làm việc </w:t>
      </w:r>
      <w:r>
        <w:rPr>
          <w:rFonts w:eastAsia="Times New Roman"/>
          <w:bCs/>
          <w:szCs w:val="28"/>
        </w:rPr>
        <w:t xml:space="preserve">quy </w:t>
      </w:r>
      <w:r w:rsidRPr="00C64BF4">
        <w:rPr>
          <w:rFonts w:eastAsia="Times New Roman"/>
          <w:bCs/>
          <w:szCs w:val="28"/>
        </w:rPr>
        <w:t xml:space="preserve">định tại Điều </w:t>
      </w:r>
      <w:r w:rsidR="00037D7A" w:rsidRPr="00C64BF4">
        <w:rPr>
          <w:rFonts w:eastAsia="Times New Roman"/>
          <w:bCs/>
          <w:szCs w:val="28"/>
        </w:rPr>
        <w:t>1</w:t>
      </w:r>
      <w:r w:rsidR="00C64BF4" w:rsidRPr="00C64BF4">
        <w:rPr>
          <w:rFonts w:eastAsia="Times New Roman"/>
          <w:bCs/>
          <w:szCs w:val="28"/>
        </w:rPr>
        <w:t>4</w:t>
      </w:r>
      <w:r w:rsidRPr="00C64BF4">
        <w:rPr>
          <w:rFonts w:eastAsia="Times New Roman"/>
          <w:bCs/>
          <w:szCs w:val="28"/>
        </w:rPr>
        <w:t xml:space="preserve"> của Nghị định này.</w:t>
      </w:r>
    </w:p>
    <w:p w:rsidR="007A1EA5" w:rsidRPr="00C64BF4" w:rsidRDefault="007A1EA5" w:rsidP="007A1EA5">
      <w:pPr>
        <w:spacing w:before="120" w:after="120" w:line="360" w:lineRule="exact"/>
        <w:ind w:firstLine="720"/>
        <w:jc w:val="both"/>
        <w:rPr>
          <w:rFonts w:eastAsia="Times New Roman"/>
          <w:bCs/>
          <w:szCs w:val="28"/>
        </w:rPr>
      </w:pPr>
      <w:r>
        <w:rPr>
          <w:rFonts w:eastAsia="Times New Roman"/>
          <w:bCs/>
          <w:szCs w:val="28"/>
        </w:rPr>
        <w:t xml:space="preserve">3. Người sử dụng lao động là cơ quan nhà nước, đơn vị sự nghiệp công </w:t>
      </w:r>
      <w:r>
        <w:rPr>
          <w:rFonts w:eastAsia="Times New Roman"/>
          <w:szCs w:val="28"/>
        </w:rPr>
        <w:t>lập có thuê mướn, sử dụng lao động theo hợp đồng lao động thuộc đối tượng áp dụng của Nghị định số 04/2015/NĐ-CP ngày 09 tháng 01 năm 2015 của Chính phủ về thực hiện dân chủ trong hoạt động của cơ quan hành chính nhà nước và đơn vị sự nghiệp công lập thì không áp dụng quy định tại Nghị định này.</w:t>
      </w:r>
    </w:p>
    <w:p w:rsidR="00AA67B6" w:rsidRDefault="00AA67B6" w:rsidP="00057072">
      <w:pPr>
        <w:spacing w:before="240" w:after="240" w:line="360" w:lineRule="exact"/>
        <w:ind w:firstLine="720"/>
        <w:jc w:val="both"/>
        <w:rPr>
          <w:rFonts w:eastAsia="Times New Roman"/>
          <w:b/>
          <w:bCs/>
          <w:szCs w:val="28"/>
        </w:rPr>
      </w:pPr>
    </w:p>
    <w:p w:rsidR="00057072" w:rsidRPr="00E0330E" w:rsidRDefault="00057072" w:rsidP="00057072">
      <w:pPr>
        <w:spacing w:before="240" w:after="240" w:line="360" w:lineRule="exact"/>
        <w:ind w:firstLine="720"/>
        <w:jc w:val="both"/>
        <w:rPr>
          <w:rFonts w:eastAsia="Times New Roman"/>
          <w:b/>
          <w:bCs/>
          <w:szCs w:val="28"/>
        </w:rPr>
      </w:pPr>
      <w:r w:rsidRPr="00E0330E">
        <w:rPr>
          <w:rFonts w:eastAsia="Times New Roman"/>
          <w:b/>
          <w:bCs/>
          <w:szCs w:val="28"/>
        </w:rPr>
        <w:lastRenderedPageBreak/>
        <w:t xml:space="preserve">Điều </w:t>
      </w:r>
      <w:r w:rsidR="00AB265F">
        <w:rPr>
          <w:rFonts w:eastAsia="Times New Roman"/>
          <w:b/>
          <w:bCs/>
          <w:szCs w:val="28"/>
        </w:rPr>
        <w:t>1</w:t>
      </w:r>
      <w:r w:rsidR="00C64BF4">
        <w:rPr>
          <w:rFonts w:eastAsia="Times New Roman"/>
          <w:b/>
          <w:bCs/>
          <w:szCs w:val="28"/>
        </w:rPr>
        <w:t>6.</w:t>
      </w:r>
      <w:r w:rsidRPr="00E0330E">
        <w:rPr>
          <w:rFonts w:eastAsia="Times New Roman"/>
          <w:b/>
          <w:bCs/>
          <w:szCs w:val="28"/>
        </w:rPr>
        <w:t xml:space="preserve"> Trách nhiệm thi hành</w:t>
      </w:r>
    </w:p>
    <w:p w:rsidR="00057072" w:rsidRPr="00CB11B8" w:rsidRDefault="00057072" w:rsidP="00057072">
      <w:pPr>
        <w:spacing w:before="120" w:after="120" w:line="360" w:lineRule="exact"/>
        <w:ind w:firstLine="720"/>
        <w:jc w:val="both"/>
        <w:rPr>
          <w:rFonts w:eastAsia="Times New Roman"/>
          <w:szCs w:val="28"/>
        </w:rPr>
      </w:pPr>
      <w:r w:rsidRPr="00CB11B8">
        <w:rPr>
          <w:rFonts w:eastAsia="Times New Roman"/>
          <w:szCs w:val="28"/>
        </w:rPr>
        <w:t xml:space="preserve">Bộ trưởng, Thủ trưởng cơ quan ngang Bộ, Thủ trưởng cơ quan thuộc Chính phủ, Chủ tịch Ủy ban nhân dân tỉnh, thành phố trực thuộc Trung ương và các </w:t>
      </w:r>
      <w:r w:rsidR="00AA67B6">
        <w:rPr>
          <w:rFonts w:eastAsia="Times New Roman"/>
          <w:szCs w:val="28"/>
        </w:rPr>
        <w:t>cơ quan, tổ chức, cá nhân có liên quan</w:t>
      </w:r>
      <w:r w:rsidRPr="00CB11B8">
        <w:rPr>
          <w:rFonts w:eastAsia="Times New Roman"/>
          <w:szCs w:val="28"/>
        </w:rPr>
        <w:t xml:space="preserve"> chịu trách nhiệm thi hành Nghị định này./.</w:t>
      </w:r>
    </w:p>
    <w:p w:rsidR="00EA48B0" w:rsidRPr="00CB11B8" w:rsidRDefault="00EA48B0" w:rsidP="00EA48B0">
      <w:pPr>
        <w:shd w:val="clear" w:color="auto" w:fill="FFFFFF"/>
        <w:spacing w:before="120" w:line="200" w:lineRule="atLeast"/>
        <w:jc w:val="both"/>
        <w:rPr>
          <w:rFonts w:eastAsia="Times New Roman"/>
          <w:sz w:val="22"/>
          <w:szCs w:val="16"/>
        </w:rPr>
      </w:pPr>
      <w:r w:rsidRPr="00CB11B8">
        <w:rPr>
          <w:rFonts w:eastAsia="Times New Roman"/>
          <w:sz w:val="22"/>
          <w:szCs w:val="16"/>
        </w:rPr>
        <w:t> </w:t>
      </w:r>
    </w:p>
    <w:tbl>
      <w:tblPr>
        <w:tblW w:w="0" w:type="auto"/>
        <w:shd w:val="clear" w:color="auto" w:fill="FFFFFF"/>
        <w:tblCellMar>
          <w:left w:w="0" w:type="dxa"/>
          <w:right w:w="0" w:type="dxa"/>
        </w:tblCellMar>
        <w:tblLook w:val="04A0" w:firstRow="1" w:lastRow="0" w:firstColumn="1" w:lastColumn="0" w:noHBand="0" w:noVBand="1"/>
      </w:tblPr>
      <w:tblGrid>
        <w:gridCol w:w="5495"/>
        <w:gridCol w:w="3786"/>
      </w:tblGrid>
      <w:tr w:rsidR="00CB11B8" w:rsidRPr="00CB11B8" w:rsidTr="002A20F0">
        <w:tc>
          <w:tcPr>
            <w:tcW w:w="5495" w:type="dxa"/>
            <w:shd w:val="clear" w:color="auto" w:fill="FFFFFF"/>
            <w:tcMar>
              <w:top w:w="0" w:type="dxa"/>
              <w:left w:w="108" w:type="dxa"/>
              <w:bottom w:w="0" w:type="dxa"/>
              <w:right w:w="108" w:type="dxa"/>
            </w:tcMar>
          </w:tcPr>
          <w:p w:rsidR="00895408" w:rsidRDefault="00EA48B0" w:rsidP="00895408">
            <w:pPr>
              <w:spacing w:line="240" w:lineRule="auto"/>
              <w:rPr>
                <w:rFonts w:eastAsia="Times New Roman"/>
                <w:sz w:val="22"/>
              </w:rPr>
            </w:pPr>
            <w:r w:rsidRPr="00CB11B8">
              <w:rPr>
                <w:rFonts w:eastAsia="Times New Roman"/>
                <w:b/>
                <w:bCs/>
                <w:i/>
                <w:iCs/>
                <w:sz w:val="26"/>
                <w:szCs w:val="20"/>
              </w:rPr>
              <w:t>Nơi nhận:</w:t>
            </w:r>
            <w:r w:rsidRPr="00CB11B8">
              <w:rPr>
                <w:rFonts w:eastAsia="Times New Roman"/>
                <w:sz w:val="22"/>
                <w:szCs w:val="16"/>
              </w:rPr>
              <w:br/>
            </w:r>
            <w:r w:rsidRPr="00CB11B8">
              <w:rPr>
                <w:rFonts w:eastAsia="Times New Roman"/>
                <w:sz w:val="22"/>
              </w:rPr>
              <w:t>- Ban Bí thư Trung ương Đảng;</w:t>
            </w:r>
            <w:r w:rsidRPr="00CB11B8">
              <w:rPr>
                <w:rFonts w:eastAsia="Times New Roman"/>
                <w:sz w:val="22"/>
              </w:rPr>
              <w:br/>
              <w:t>- Thủ tướng, các Phó Thủ tướng Chính phủ;</w:t>
            </w:r>
            <w:r w:rsidRPr="00CB11B8">
              <w:rPr>
                <w:rFonts w:eastAsia="Times New Roman"/>
                <w:sz w:val="22"/>
              </w:rPr>
              <w:br/>
              <w:t>- Các Bộ, cơ</w:t>
            </w:r>
            <w:r w:rsidR="002A20F0">
              <w:rPr>
                <w:rFonts w:eastAsia="Times New Roman"/>
                <w:sz w:val="22"/>
              </w:rPr>
              <w:t xml:space="preserve"> quan ngang Bộ, cơ quan thuộc Chính phủ</w:t>
            </w:r>
            <w:r w:rsidRPr="00CB11B8">
              <w:rPr>
                <w:rFonts w:eastAsia="Times New Roman"/>
                <w:sz w:val="22"/>
              </w:rPr>
              <w:t>;</w:t>
            </w:r>
            <w:r w:rsidRPr="00CB11B8">
              <w:rPr>
                <w:rFonts w:eastAsia="Times New Roman"/>
                <w:sz w:val="22"/>
              </w:rPr>
              <w:br/>
              <w:t>- HĐND,</w:t>
            </w:r>
            <w:r w:rsidR="002A20F0">
              <w:rPr>
                <w:rFonts w:eastAsia="Times New Roman"/>
                <w:sz w:val="22"/>
              </w:rPr>
              <w:t xml:space="preserve"> UBND các tỉnh, thành phố trực thuộc trung ương</w:t>
            </w:r>
            <w:r w:rsidRPr="00CB11B8">
              <w:rPr>
                <w:rFonts w:eastAsia="Times New Roman"/>
                <w:sz w:val="22"/>
              </w:rPr>
              <w:t>;</w:t>
            </w:r>
            <w:r w:rsidRPr="00CB11B8">
              <w:rPr>
                <w:rFonts w:eastAsia="Times New Roman"/>
                <w:sz w:val="22"/>
              </w:rPr>
              <w:br/>
              <w:t>- Văn phòng T</w:t>
            </w:r>
            <w:r w:rsidR="002A20F0">
              <w:rPr>
                <w:rFonts w:eastAsia="Times New Roman"/>
                <w:sz w:val="22"/>
              </w:rPr>
              <w:t>rung ương</w:t>
            </w:r>
            <w:r w:rsidRPr="00CB11B8">
              <w:rPr>
                <w:rFonts w:eastAsia="Times New Roman"/>
                <w:sz w:val="22"/>
              </w:rPr>
              <w:t xml:space="preserve"> và các Ban của Đảng;</w:t>
            </w:r>
            <w:r w:rsidRPr="00CB11B8">
              <w:rPr>
                <w:rFonts w:eastAsia="Times New Roman"/>
                <w:sz w:val="22"/>
              </w:rPr>
              <w:br/>
              <w:t>- Văn phòng Tổng Bí thư;</w:t>
            </w:r>
            <w:r w:rsidRPr="00CB11B8">
              <w:rPr>
                <w:rFonts w:eastAsia="Times New Roman"/>
                <w:sz w:val="22"/>
              </w:rPr>
              <w:br/>
              <w:t>- Văn phòng Chủ tịch nước;</w:t>
            </w:r>
            <w:r w:rsidRPr="00CB11B8">
              <w:rPr>
                <w:rFonts w:eastAsia="Times New Roman"/>
                <w:sz w:val="22"/>
              </w:rPr>
              <w:br/>
              <w:t xml:space="preserve">- Hội đồng </w:t>
            </w:r>
            <w:r w:rsidR="002A20F0">
              <w:rPr>
                <w:rFonts w:eastAsia="Times New Roman"/>
                <w:sz w:val="22"/>
              </w:rPr>
              <w:t>d</w:t>
            </w:r>
            <w:r w:rsidRPr="00CB11B8">
              <w:rPr>
                <w:rFonts w:eastAsia="Times New Roman"/>
                <w:sz w:val="22"/>
              </w:rPr>
              <w:t>ân tộc và các Ủy ban của Quốc hội;</w:t>
            </w:r>
            <w:r w:rsidRPr="00CB11B8">
              <w:rPr>
                <w:rFonts w:eastAsia="Times New Roman"/>
                <w:sz w:val="22"/>
              </w:rPr>
              <w:br/>
              <w:t>- Văn phòng Quốc hội;</w:t>
            </w:r>
            <w:r w:rsidRPr="00CB11B8">
              <w:rPr>
                <w:rFonts w:eastAsia="Times New Roman"/>
                <w:sz w:val="22"/>
              </w:rPr>
              <w:br/>
              <w:t>- Tòa án nhân dân tối cao;</w:t>
            </w:r>
            <w:r w:rsidRPr="00CB11B8">
              <w:rPr>
                <w:rFonts w:eastAsia="Times New Roman"/>
                <w:sz w:val="22"/>
              </w:rPr>
              <w:br/>
              <w:t>- Viện kiểm sát nhân dân tối cao;</w:t>
            </w:r>
            <w:r w:rsidRPr="00CB11B8">
              <w:rPr>
                <w:rFonts w:eastAsia="Times New Roman"/>
                <w:sz w:val="22"/>
              </w:rPr>
              <w:br/>
              <w:t>- Kiểm toán Nhà nước;</w:t>
            </w:r>
            <w:r w:rsidRPr="00CB11B8">
              <w:rPr>
                <w:rFonts w:eastAsia="Times New Roman"/>
                <w:sz w:val="22"/>
              </w:rPr>
              <w:br/>
              <w:t>- Ủy ban Giám sát tài chính Quốc gia;</w:t>
            </w:r>
            <w:r w:rsidRPr="00CB11B8">
              <w:rPr>
                <w:rFonts w:eastAsia="Times New Roman"/>
                <w:sz w:val="22"/>
              </w:rPr>
              <w:br/>
              <w:t>- Ngân hàng Chính sách xã hội;</w:t>
            </w:r>
            <w:r w:rsidRPr="00CB11B8">
              <w:rPr>
                <w:rFonts w:eastAsia="Times New Roman"/>
                <w:sz w:val="22"/>
              </w:rPr>
              <w:br/>
              <w:t>- Ng</w:t>
            </w:r>
            <w:r w:rsidR="002A20F0">
              <w:rPr>
                <w:rFonts w:eastAsia="Times New Roman"/>
                <w:sz w:val="22"/>
              </w:rPr>
              <w:t>ân hàng Phát triển Việt Nam;</w:t>
            </w:r>
            <w:r w:rsidR="002A20F0">
              <w:rPr>
                <w:rFonts w:eastAsia="Times New Roman"/>
                <w:sz w:val="22"/>
              </w:rPr>
              <w:br/>
              <w:t>- Ủy ban trung ương</w:t>
            </w:r>
            <w:r w:rsidRPr="00CB11B8">
              <w:rPr>
                <w:rFonts w:eastAsia="Times New Roman"/>
                <w:sz w:val="22"/>
              </w:rPr>
              <w:t xml:space="preserve"> Mặt trận Tổ quốc Việt Nam;</w:t>
            </w:r>
            <w:r w:rsidRPr="00CB11B8">
              <w:rPr>
                <w:rFonts w:eastAsia="Times New Roman"/>
                <w:sz w:val="22"/>
              </w:rPr>
              <w:br/>
              <w:t xml:space="preserve">- Cơ quan </w:t>
            </w:r>
            <w:r w:rsidR="002A20F0">
              <w:rPr>
                <w:rFonts w:eastAsia="Times New Roman"/>
                <w:sz w:val="22"/>
              </w:rPr>
              <w:t>t</w:t>
            </w:r>
            <w:r w:rsidRPr="00CB11B8">
              <w:rPr>
                <w:rFonts w:eastAsia="Times New Roman"/>
                <w:sz w:val="22"/>
              </w:rPr>
              <w:t>rung ương của các đoàn thể;</w:t>
            </w:r>
            <w:r w:rsidRPr="00CB11B8">
              <w:rPr>
                <w:rFonts w:eastAsia="Times New Roman"/>
                <w:sz w:val="22"/>
              </w:rPr>
              <w:br/>
              <w:t>- VPCP: BTCN, các PCN, Trợ lý TT</w:t>
            </w:r>
            <w:r w:rsidR="002A20F0">
              <w:rPr>
                <w:rFonts w:eastAsia="Times New Roman"/>
                <w:sz w:val="22"/>
              </w:rPr>
              <w:t>g</w:t>
            </w:r>
            <w:r w:rsidRPr="00CB11B8">
              <w:rPr>
                <w:rFonts w:eastAsia="Times New Roman"/>
                <w:sz w:val="22"/>
              </w:rPr>
              <w:t>,</w:t>
            </w:r>
            <w:r w:rsidR="002A20F0">
              <w:rPr>
                <w:rFonts w:eastAsia="Times New Roman"/>
                <w:sz w:val="22"/>
              </w:rPr>
              <w:t xml:space="preserve"> TGĐ</w:t>
            </w:r>
            <w:r w:rsidRPr="00CB11B8">
              <w:rPr>
                <w:rFonts w:eastAsia="Times New Roman"/>
                <w:sz w:val="22"/>
              </w:rPr>
              <w:t xml:space="preserve"> Cổng T</w:t>
            </w:r>
            <w:r w:rsidR="00895408">
              <w:rPr>
                <w:rFonts w:eastAsia="Times New Roman"/>
                <w:sz w:val="22"/>
              </w:rPr>
              <w:t>T</w:t>
            </w:r>
            <w:r w:rsidRPr="00CB11B8">
              <w:rPr>
                <w:rFonts w:eastAsia="Times New Roman"/>
                <w:sz w:val="22"/>
              </w:rPr>
              <w:t xml:space="preserve">ĐT, </w:t>
            </w:r>
          </w:p>
          <w:p w:rsidR="00EA48B0" w:rsidRPr="00CB11B8" w:rsidRDefault="00895408" w:rsidP="002A20F0">
            <w:pPr>
              <w:spacing w:line="240" w:lineRule="auto"/>
              <w:rPr>
                <w:rFonts w:eastAsia="Times New Roman"/>
                <w:sz w:val="26"/>
                <w:szCs w:val="20"/>
              </w:rPr>
            </w:pPr>
            <w:r>
              <w:rPr>
                <w:rFonts w:eastAsia="Times New Roman"/>
                <w:sz w:val="22"/>
              </w:rPr>
              <w:t xml:space="preserve">  </w:t>
            </w:r>
            <w:r w:rsidR="00EA48B0" w:rsidRPr="00CB11B8">
              <w:rPr>
                <w:rFonts w:eastAsia="Times New Roman"/>
                <w:sz w:val="22"/>
              </w:rPr>
              <w:t>các Vụ, Cục, đơn vị trực thuộc, Công báo;</w:t>
            </w:r>
            <w:r w:rsidR="00EA48B0" w:rsidRPr="00CB11B8">
              <w:rPr>
                <w:rFonts w:eastAsia="Times New Roman"/>
                <w:sz w:val="22"/>
              </w:rPr>
              <w:br/>
            </w:r>
            <w:r w:rsidR="00EA48B0" w:rsidRPr="00CB11B8">
              <w:rPr>
                <w:rFonts w:eastAsia="Times New Roman"/>
                <w:sz w:val="22"/>
                <w:szCs w:val="16"/>
              </w:rPr>
              <w:t>- Lưu: V</w:t>
            </w:r>
            <w:r w:rsidR="002011A6">
              <w:rPr>
                <w:rFonts w:eastAsia="Times New Roman"/>
                <w:sz w:val="22"/>
                <w:szCs w:val="16"/>
                <w:lang w:val="vi-VN"/>
              </w:rPr>
              <w:t>T</w:t>
            </w:r>
            <w:r w:rsidR="00EA48B0" w:rsidRPr="00CB11B8">
              <w:rPr>
                <w:rFonts w:eastAsia="Times New Roman"/>
                <w:sz w:val="22"/>
                <w:szCs w:val="16"/>
              </w:rPr>
              <w:t>, ĐMDN (</w:t>
            </w:r>
            <w:r w:rsidR="002A20F0">
              <w:rPr>
                <w:rFonts w:eastAsia="Times New Roman"/>
                <w:sz w:val="22"/>
                <w:szCs w:val="16"/>
              </w:rPr>
              <w:t>2b). KN205</w:t>
            </w:r>
          </w:p>
        </w:tc>
        <w:tc>
          <w:tcPr>
            <w:tcW w:w="3786" w:type="dxa"/>
            <w:shd w:val="clear" w:color="auto" w:fill="FFFFFF"/>
            <w:tcMar>
              <w:top w:w="0" w:type="dxa"/>
              <w:left w:w="108" w:type="dxa"/>
              <w:bottom w:w="0" w:type="dxa"/>
              <w:right w:w="108" w:type="dxa"/>
            </w:tcMar>
          </w:tcPr>
          <w:p w:rsidR="00FC7FC8" w:rsidRDefault="00EA48B0" w:rsidP="000E5BAA">
            <w:pPr>
              <w:spacing w:before="120" w:line="200" w:lineRule="atLeast"/>
              <w:jc w:val="center"/>
              <w:rPr>
                <w:rFonts w:eastAsia="Times New Roman"/>
                <w:b/>
                <w:bCs/>
                <w:sz w:val="26"/>
                <w:szCs w:val="20"/>
                <w:lang w:val="vi-VN"/>
              </w:rPr>
            </w:pPr>
            <w:r w:rsidRPr="00CB11B8">
              <w:rPr>
                <w:rFonts w:eastAsia="Times New Roman"/>
                <w:b/>
                <w:bCs/>
                <w:sz w:val="26"/>
                <w:szCs w:val="20"/>
              </w:rPr>
              <w:t>TM. CHÍNH PHỦ</w:t>
            </w:r>
            <w:r w:rsidRPr="00CB11B8">
              <w:rPr>
                <w:rFonts w:eastAsia="Times New Roman"/>
                <w:b/>
                <w:bCs/>
                <w:sz w:val="26"/>
                <w:szCs w:val="20"/>
              </w:rPr>
              <w:br/>
              <w:t>THỦ TƯỚNG</w:t>
            </w:r>
            <w:r w:rsidRPr="00CB11B8">
              <w:rPr>
                <w:rFonts w:eastAsia="Times New Roman"/>
                <w:b/>
                <w:bCs/>
                <w:sz w:val="26"/>
                <w:szCs w:val="20"/>
              </w:rPr>
              <w:br/>
            </w:r>
            <w:r w:rsidRPr="00CB11B8">
              <w:rPr>
                <w:rFonts w:eastAsia="Times New Roman"/>
                <w:b/>
                <w:bCs/>
                <w:sz w:val="26"/>
                <w:szCs w:val="20"/>
              </w:rPr>
              <w:br/>
            </w:r>
            <w:r w:rsidRPr="00CB11B8">
              <w:rPr>
                <w:rFonts w:eastAsia="Times New Roman"/>
                <w:b/>
                <w:bCs/>
                <w:sz w:val="26"/>
                <w:szCs w:val="20"/>
              </w:rPr>
              <w:br/>
            </w:r>
            <w:r w:rsidRPr="00CB11B8">
              <w:rPr>
                <w:rFonts w:eastAsia="Times New Roman"/>
                <w:b/>
                <w:bCs/>
                <w:sz w:val="26"/>
                <w:szCs w:val="20"/>
              </w:rPr>
              <w:br/>
            </w:r>
          </w:p>
          <w:p w:rsidR="002011A6" w:rsidRDefault="002011A6" w:rsidP="000E5BAA">
            <w:pPr>
              <w:spacing w:before="120" w:line="200" w:lineRule="atLeast"/>
              <w:jc w:val="center"/>
              <w:rPr>
                <w:rFonts w:eastAsia="Times New Roman"/>
                <w:b/>
                <w:bCs/>
                <w:sz w:val="26"/>
                <w:szCs w:val="20"/>
              </w:rPr>
            </w:pPr>
          </w:p>
          <w:p w:rsidR="00895408" w:rsidRPr="00895408" w:rsidRDefault="00895408" w:rsidP="000E5BAA">
            <w:pPr>
              <w:spacing w:before="120" w:line="200" w:lineRule="atLeast"/>
              <w:jc w:val="center"/>
              <w:rPr>
                <w:rFonts w:eastAsia="Times New Roman"/>
                <w:b/>
                <w:bCs/>
                <w:sz w:val="26"/>
                <w:szCs w:val="20"/>
              </w:rPr>
            </w:pPr>
          </w:p>
          <w:p w:rsidR="00EA48B0" w:rsidRPr="00CB11B8" w:rsidRDefault="00EA48B0" w:rsidP="000E5BAA">
            <w:pPr>
              <w:spacing w:before="120" w:line="200" w:lineRule="atLeast"/>
              <w:jc w:val="center"/>
              <w:rPr>
                <w:rFonts w:eastAsia="Times New Roman"/>
                <w:sz w:val="26"/>
                <w:szCs w:val="20"/>
              </w:rPr>
            </w:pPr>
            <w:r w:rsidRPr="00CB11B8">
              <w:rPr>
                <w:rFonts w:eastAsia="Times New Roman"/>
                <w:b/>
                <w:bCs/>
                <w:sz w:val="26"/>
                <w:szCs w:val="20"/>
              </w:rPr>
              <w:br/>
              <w:t>Nguyễn Xuân Phúc</w:t>
            </w:r>
          </w:p>
        </w:tc>
      </w:tr>
    </w:tbl>
    <w:p w:rsidR="00A64152" w:rsidRDefault="00A64152" w:rsidP="00A64152">
      <w:pPr>
        <w:pStyle w:val="NormalWeb"/>
        <w:spacing w:before="240" w:beforeAutospacing="0" w:after="240" w:afterAutospacing="0" w:line="360" w:lineRule="exact"/>
        <w:ind w:firstLine="720"/>
        <w:jc w:val="both"/>
        <w:rPr>
          <w:bCs/>
          <w:color w:val="FF0000"/>
          <w:sz w:val="28"/>
          <w:szCs w:val="28"/>
        </w:rPr>
      </w:pPr>
    </w:p>
    <w:p w:rsidR="00A64152" w:rsidRDefault="00A64152" w:rsidP="00A64152">
      <w:pPr>
        <w:pStyle w:val="NormalWeb"/>
        <w:spacing w:before="240" w:beforeAutospacing="0" w:after="240" w:afterAutospacing="0" w:line="360" w:lineRule="exact"/>
        <w:ind w:firstLine="720"/>
        <w:jc w:val="both"/>
        <w:rPr>
          <w:bCs/>
          <w:color w:val="FF0000"/>
          <w:sz w:val="28"/>
          <w:szCs w:val="28"/>
        </w:rPr>
      </w:pPr>
    </w:p>
    <w:sectPr w:rsidR="00A64152" w:rsidSect="00391A34">
      <w:headerReference w:type="default" r:id="rId12"/>
      <w:pgSz w:w="11907" w:h="16840"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C4" w:rsidRDefault="003737C4" w:rsidP="00010382">
      <w:pPr>
        <w:spacing w:line="240" w:lineRule="auto"/>
      </w:pPr>
      <w:r>
        <w:separator/>
      </w:r>
    </w:p>
  </w:endnote>
  <w:endnote w:type="continuationSeparator" w:id="0">
    <w:p w:rsidR="003737C4" w:rsidRDefault="003737C4" w:rsidP="000103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C4" w:rsidRDefault="003737C4" w:rsidP="00010382">
      <w:pPr>
        <w:spacing w:line="240" w:lineRule="auto"/>
      </w:pPr>
      <w:r>
        <w:separator/>
      </w:r>
    </w:p>
  </w:footnote>
  <w:footnote w:type="continuationSeparator" w:id="0">
    <w:p w:rsidR="003737C4" w:rsidRDefault="003737C4" w:rsidP="000103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891055"/>
      <w:docPartObj>
        <w:docPartGallery w:val="Page Numbers (Top of Page)"/>
        <w:docPartUnique/>
      </w:docPartObj>
    </w:sdtPr>
    <w:sdtEndPr>
      <w:rPr>
        <w:noProof/>
      </w:rPr>
    </w:sdtEndPr>
    <w:sdtContent>
      <w:p w:rsidR="00DC24F2" w:rsidRDefault="00DC24F2">
        <w:pPr>
          <w:pStyle w:val="Header"/>
          <w:jc w:val="center"/>
        </w:pPr>
        <w:r>
          <w:fldChar w:fldCharType="begin"/>
        </w:r>
        <w:r>
          <w:instrText xml:space="preserve"> PAGE   \* MERGEFORMAT </w:instrText>
        </w:r>
        <w:r>
          <w:fldChar w:fldCharType="separate"/>
        </w:r>
        <w:r w:rsidR="001F3E07">
          <w:rPr>
            <w:noProof/>
          </w:rPr>
          <w:t>11</w:t>
        </w:r>
        <w:r>
          <w:rPr>
            <w:noProof/>
          </w:rPr>
          <w:fldChar w:fldCharType="end"/>
        </w:r>
      </w:p>
    </w:sdtContent>
  </w:sdt>
  <w:p w:rsidR="00DC24F2" w:rsidRDefault="00DC24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22D3"/>
    <w:multiLevelType w:val="hybridMultilevel"/>
    <w:tmpl w:val="304A04F8"/>
    <w:lvl w:ilvl="0" w:tplc="76680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3C78BB"/>
    <w:multiLevelType w:val="hybridMultilevel"/>
    <w:tmpl w:val="B10C8D86"/>
    <w:lvl w:ilvl="0" w:tplc="F1F4DD2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1626ED1"/>
    <w:multiLevelType w:val="hybridMultilevel"/>
    <w:tmpl w:val="2EB67A98"/>
    <w:lvl w:ilvl="0" w:tplc="E32CC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33606F"/>
    <w:multiLevelType w:val="hybridMultilevel"/>
    <w:tmpl w:val="9956EFAE"/>
    <w:lvl w:ilvl="0" w:tplc="C38EB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3D47E6"/>
    <w:multiLevelType w:val="hybridMultilevel"/>
    <w:tmpl w:val="8D0EF254"/>
    <w:lvl w:ilvl="0" w:tplc="5E36A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6C47CF"/>
    <w:multiLevelType w:val="hybridMultilevel"/>
    <w:tmpl w:val="630EA3A0"/>
    <w:lvl w:ilvl="0" w:tplc="9E3CFD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45C4627"/>
    <w:multiLevelType w:val="hybridMultilevel"/>
    <w:tmpl w:val="B2667654"/>
    <w:lvl w:ilvl="0" w:tplc="C1E88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99F2098"/>
    <w:multiLevelType w:val="hybridMultilevel"/>
    <w:tmpl w:val="137E4D18"/>
    <w:lvl w:ilvl="0" w:tplc="ED86E44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67B77AB"/>
    <w:multiLevelType w:val="hybridMultilevel"/>
    <w:tmpl w:val="E258E588"/>
    <w:lvl w:ilvl="0" w:tplc="AC3E5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693025"/>
    <w:multiLevelType w:val="hybridMultilevel"/>
    <w:tmpl w:val="340E569C"/>
    <w:lvl w:ilvl="0" w:tplc="97981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512035"/>
    <w:multiLevelType w:val="hybridMultilevel"/>
    <w:tmpl w:val="BF1295C2"/>
    <w:lvl w:ilvl="0" w:tplc="D512CA4C">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7931824"/>
    <w:multiLevelType w:val="hybridMultilevel"/>
    <w:tmpl w:val="30BE5A9E"/>
    <w:lvl w:ilvl="0" w:tplc="FC7EF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2F2CB4"/>
    <w:multiLevelType w:val="hybridMultilevel"/>
    <w:tmpl w:val="3038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86283A"/>
    <w:multiLevelType w:val="hybridMultilevel"/>
    <w:tmpl w:val="7286E1B6"/>
    <w:lvl w:ilvl="0" w:tplc="188C3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8"/>
  </w:num>
  <w:num w:numId="4">
    <w:abstractNumId w:val="10"/>
  </w:num>
  <w:num w:numId="5">
    <w:abstractNumId w:val="5"/>
  </w:num>
  <w:num w:numId="6">
    <w:abstractNumId w:val="9"/>
  </w:num>
  <w:num w:numId="7">
    <w:abstractNumId w:val="11"/>
  </w:num>
  <w:num w:numId="8">
    <w:abstractNumId w:val="2"/>
  </w:num>
  <w:num w:numId="9">
    <w:abstractNumId w:val="6"/>
  </w:num>
  <w:num w:numId="10">
    <w:abstractNumId w:val="7"/>
  </w:num>
  <w:num w:numId="11">
    <w:abstractNumId w:val="1"/>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8B0"/>
    <w:rsid w:val="000043BB"/>
    <w:rsid w:val="00010382"/>
    <w:rsid w:val="00011615"/>
    <w:rsid w:val="0001376C"/>
    <w:rsid w:val="00023124"/>
    <w:rsid w:val="00023E5D"/>
    <w:rsid w:val="00030AFA"/>
    <w:rsid w:val="00031273"/>
    <w:rsid w:val="00037D7A"/>
    <w:rsid w:val="00040497"/>
    <w:rsid w:val="00041712"/>
    <w:rsid w:val="0004661E"/>
    <w:rsid w:val="00046B44"/>
    <w:rsid w:val="00050038"/>
    <w:rsid w:val="00056F8F"/>
    <w:rsid w:val="00057072"/>
    <w:rsid w:val="00063E19"/>
    <w:rsid w:val="000651C7"/>
    <w:rsid w:val="000716F0"/>
    <w:rsid w:val="00077606"/>
    <w:rsid w:val="00080A82"/>
    <w:rsid w:val="0009110B"/>
    <w:rsid w:val="000A0CCF"/>
    <w:rsid w:val="000A2A83"/>
    <w:rsid w:val="000A56FA"/>
    <w:rsid w:val="000B7368"/>
    <w:rsid w:val="000C1694"/>
    <w:rsid w:val="000C5EEE"/>
    <w:rsid w:val="000D5BE6"/>
    <w:rsid w:val="000E050A"/>
    <w:rsid w:val="000F333A"/>
    <w:rsid w:val="000F565D"/>
    <w:rsid w:val="000F5EB8"/>
    <w:rsid w:val="0010649C"/>
    <w:rsid w:val="00107DF9"/>
    <w:rsid w:val="00114D64"/>
    <w:rsid w:val="00114EF0"/>
    <w:rsid w:val="00123445"/>
    <w:rsid w:val="001266F4"/>
    <w:rsid w:val="00133B69"/>
    <w:rsid w:val="0013460C"/>
    <w:rsid w:val="00140372"/>
    <w:rsid w:val="00140FAD"/>
    <w:rsid w:val="00142E39"/>
    <w:rsid w:val="00146A99"/>
    <w:rsid w:val="001477C0"/>
    <w:rsid w:val="00150329"/>
    <w:rsid w:val="0015300F"/>
    <w:rsid w:val="00156008"/>
    <w:rsid w:val="0016048A"/>
    <w:rsid w:val="00160C4D"/>
    <w:rsid w:val="00161C62"/>
    <w:rsid w:val="001622F4"/>
    <w:rsid w:val="00162956"/>
    <w:rsid w:val="00162A6B"/>
    <w:rsid w:val="0016479B"/>
    <w:rsid w:val="00171EE4"/>
    <w:rsid w:val="001724FD"/>
    <w:rsid w:val="00175079"/>
    <w:rsid w:val="001769F2"/>
    <w:rsid w:val="00180B37"/>
    <w:rsid w:val="00181C2F"/>
    <w:rsid w:val="001829AE"/>
    <w:rsid w:val="00185449"/>
    <w:rsid w:val="001A21EC"/>
    <w:rsid w:val="001A2528"/>
    <w:rsid w:val="001A4D94"/>
    <w:rsid w:val="001A7D3C"/>
    <w:rsid w:val="001B1C1B"/>
    <w:rsid w:val="001B204F"/>
    <w:rsid w:val="001C3019"/>
    <w:rsid w:val="001C6163"/>
    <w:rsid w:val="001D42CB"/>
    <w:rsid w:val="001F04BD"/>
    <w:rsid w:val="001F3E07"/>
    <w:rsid w:val="001F710F"/>
    <w:rsid w:val="002000B1"/>
    <w:rsid w:val="002011A6"/>
    <w:rsid w:val="00202D61"/>
    <w:rsid w:val="00206818"/>
    <w:rsid w:val="002069C4"/>
    <w:rsid w:val="00207267"/>
    <w:rsid w:val="00207D39"/>
    <w:rsid w:val="002226A3"/>
    <w:rsid w:val="0023653D"/>
    <w:rsid w:val="002528D8"/>
    <w:rsid w:val="002619B8"/>
    <w:rsid w:val="00262296"/>
    <w:rsid w:val="00262FE6"/>
    <w:rsid w:val="002635D5"/>
    <w:rsid w:val="00271AAC"/>
    <w:rsid w:val="00280582"/>
    <w:rsid w:val="00283DD3"/>
    <w:rsid w:val="00285B5C"/>
    <w:rsid w:val="00287317"/>
    <w:rsid w:val="002914A7"/>
    <w:rsid w:val="002964E1"/>
    <w:rsid w:val="00296FE7"/>
    <w:rsid w:val="002A20F0"/>
    <w:rsid w:val="002A77E4"/>
    <w:rsid w:val="002A7F57"/>
    <w:rsid w:val="002B7A03"/>
    <w:rsid w:val="002B7BE7"/>
    <w:rsid w:val="002C3469"/>
    <w:rsid w:val="002E1A72"/>
    <w:rsid w:val="00304306"/>
    <w:rsid w:val="003101DD"/>
    <w:rsid w:val="00313E62"/>
    <w:rsid w:val="00316D5A"/>
    <w:rsid w:val="00323906"/>
    <w:rsid w:val="0033197F"/>
    <w:rsid w:val="00334D4E"/>
    <w:rsid w:val="0035150D"/>
    <w:rsid w:val="00354E38"/>
    <w:rsid w:val="00355C8D"/>
    <w:rsid w:val="00363344"/>
    <w:rsid w:val="003737C4"/>
    <w:rsid w:val="00384C12"/>
    <w:rsid w:val="00391A34"/>
    <w:rsid w:val="003A7E85"/>
    <w:rsid w:val="003C6B3C"/>
    <w:rsid w:val="003E1311"/>
    <w:rsid w:val="003E204E"/>
    <w:rsid w:val="003E3CB4"/>
    <w:rsid w:val="003F2B96"/>
    <w:rsid w:val="003F3BFF"/>
    <w:rsid w:val="003F53D7"/>
    <w:rsid w:val="00401A02"/>
    <w:rsid w:val="00404AA8"/>
    <w:rsid w:val="0040588B"/>
    <w:rsid w:val="004066FD"/>
    <w:rsid w:val="00410CB0"/>
    <w:rsid w:val="00421D4D"/>
    <w:rsid w:val="00422AF2"/>
    <w:rsid w:val="004300FE"/>
    <w:rsid w:val="004312D0"/>
    <w:rsid w:val="004335FD"/>
    <w:rsid w:val="00435B46"/>
    <w:rsid w:val="0044147C"/>
    <w:rsid w:val="00442BD7"/>
    <w:rsid w:val="00444120"/>
    <w:rsid w:val="00445B24"/>
    <w:rsid w:val="00446279"/>
    <w:rsid w:val="00460C9B"/>
    <w:rsid w:val="00465313"/>
    <w:rsid w:val="00470D44"/>
    <w:rsid w:val="0047498A"/>
    <w:rsid w:val="00482189"/>
    <w:rsid w:val="00484CB3"/>
    <w:rsid w:val="00485033"/>
    <w:rsid w:val="00495D76"/>
    <w:rsid w:val="00495F1A"/>
    <w:rsid w:val="004A1CD7"/>
    <w:rsid w:val="004A761B"/>
    <w:rsid w:val="004B6515"/>
    <w:rsid w:val="004C2EB2"/>
    <w:rsid w:val="004D084A"/>
    <w:rsid w:val="004D5E35"/>
    <w:rsid w:val="004E2E35"/>
    <w:rsid w:val="004F0511"/>
    <w:rsid w:val="004F69CE"/>
    <w:rsid w:val="00500DD2"/>
    <w:rsid w:val="005112C2"/>
    <w:rsid w:val="00512872"/>
    <w:rsid w:val="00521F8E"/>
    <w:rsid w:val="005352AD"/>
    <w:rsid w:val="00536F7D"/>
    <w:rsid w:val="005402C7"/>
    <w:rsid w:val="00544777"/>
    <w:rsid w:val="005460A6"/>
    <w:rsid w:val="00547211"/>
    <w:rsid w:val="00554608"/>
    <w:rsid w:val="005551DB"/>
    <w:rsid w:val="00557A3A"/>
    <w:rsid w:val="005651A4"/>
    <w:rsid w:val="00572F97"/>
    <w:rsid w:val="005803CE"/>
    <w:rsid w:val="00584DDD"/>
    <w:rsid w:val="00591BFA"/>
    <w:rsid w:val="005929BC"/>
    <w:rsid w:val="00593B69"/>
    <w:rsid w:val="00596FEC"/>
    <w:rsid w:val="005A69A3"/>
    <w:rsid w:val="005B11BD"/>
    <w:rsid w:val="005B14E9"/>
    <w:rsid w:val="005B3384"/>
    <w:rsid w:val="005B4D39"/>
    <w:rsid w:val="005B5F11"/>
    <w:rsid w:val="005C347B"/>
    <w:rsid w:val="005C4BE7"/>
    <w:rsid w:val="005D7D99"/>
    <w:rsid w:val="005E1856"/>
    <w:rsid w:val="00601AF1"/>
    <w:rsid w:val="0060491D"/>
    <w:rsid w:val="00614964"/>
    <w:rsid w:val="00615C13"/>
    <w:rsid w:val="00615E1A"/>
    <w:rsid w:val="00620326"/>
    <w:rsid w:val="00623D74"/>
    <w:rsid w:val="00627E31"/>
    <w:rsid w:val="00630265"/>
    <w:rsid w:val="006362EE"/>
    <w:rsid w:val="00640754"/>
    <w:rsid w:val="00641698"/>
    <w:rsid w:val="00645F94"/>
    <w:rsid w:val="0065012E"/>
    <w:rsid w:val="00650877"/>
    <w:rsid w:val="006508EF"/>
    <w:rsid w:val="006566BD"/>
    <w:rsid w:val="006655D0"/>
    <w:rsid w:val="00672A66"/>
    <w:rsid w:val="00672EBD"/>
    <w:rsid w:val="00681500"/>
    <w:rsid w:val="0069720A"/>
    <w:rsid w:val="006A0415"/>
    <w:rsid w:val="006B1A84"/>
    <w:rsid w:val="006B3FC6"/>
    <w:rsid w:val="006C0D20"/>
    <w:rsid w:val="006C193F"/>
    <w:rsid w:val="006C3274"/>
    <w:rsid w:val="006C4707"/>
    <w:rsid w:val="006D25F9"/>
    <w:rsid w:val="006D700D"/>
    <w:rsid w:val="006D7738"/>
    <w:rsid w:val="006E137E"/>
    <w:rsid w:val="006E5762"/>
    <w:rsid w:val="006F6D0C"/>
    <w:rsid w:val="00703478"/>
    <w:rsid w:val="00703D14"/>
    <w:rsid w:val="007055BA"/>
    <w:rsid w:val="00705F9B"/>
    <w:rsid w:val="00706905"/>
    <w:rsid w:val="007101CF"/>
    <w:rsid w:val="007113A0"/>
    <w:rsid w:val="00720DF0"/>
    <w:rsid w:val="00721B48"/>
    <w:rsid w:val="00722C59"/>
    <w:rsid w:val="007267AC"/>
    <w:rsid w:val="007303C2"/>
    <w:rsid w:val="00733849"/>
    <w:rsid w:val="00737B5D"/>
    <w:rsid w:val="00740D72"/>
    <w:rsid w:val="00750EAA"/>
    <w:rsid w:val="0075461A"/>
    <w:rsid w:val="0075550C"/>
    <w:rsid w:val="007653F2"/>
    <w:rsid w:val="00777915"/>
    <w:rsid w:val="00780AE8"/>
    <w:rsid w:val="00793075"/>
    <w:rsid w:val="0079460A"/>
    <w:rsid w:val="00797E5E"/>
    <w:rsid w:val="007A1EA5"/>
    <w:rsid w:val="007A3BFE"/>
    <w:rsid w:val="007A4CF2"/>
    <w:rsid w:val="007A7699"/>
    <w:rsid w:val="007A77E9"/>
    <w:rsid w:val="007B16AB"/>
    <w:rsid w:val="007B5C41"/>
    <w:rsid w:val="007B70C8"/>
    <w:rsid w:val="007B737F"/>
    <w:rsid w:val="007B7A1F"/>
    <w:rsid w:val="007C2FE4"/>
    <w:rsid w:val="007C5050"/>
    <w:rsid w:val="007D1142"/>
    <w:rsid w:val="007D5185"/>
    <w:rsid w:val="007E5BC3"/>
    <w:rsid w:val="007E5F7D"/>
    <w:rsid w:val="007E7468"/>
    <w:rsid w:val="007F04C5"/>
    <w:rsid w:val="007F0516"/>
    <w:rsid w:val="007F440E"/>
    <w:rsid w:val="007F4F39"/>
    <w:rsid w:val="007F5A17"/>
    <w:rsid w:val="00801B68"/>
    <w:rsid w:val="00802D7C"/>
    <w:rsid w:val="00805AEB"/>
    <w:rsid w:val="00810D34"/>
    <w:rsid w:val="00811B98"/>
    <w:rsid w:val="0082170F"/>
    <w:rsid w:val="008303E6"/>
    <w:rsid w:val="008371A8"/>
    <w:rsid w:val="00840004"/>
    <w:rsid w:val="00844D8C"/>
    <w:rsid w:val="00847549"/>
    <w:rsid w:val="00855D97"/>
    <w:rsid w:val="008655C5"/>
    <w:rsid w:val="0086635B"/>
    <w:rsid w:val="00866D02"/>
    <w:rsid w:val="00881801"/>
    <w:rsid w:val="00887D63"/>
    <w:rsid w:val="00891801"/>
    <w:rsid w:val="00893F8C"/>
    <w:rsid w:val="00895408"/>
    <w:rsid w:val="008A4CBA"/>
    <w:rsid w:val="008B2BFD"/>
    <w:rsid w:val="008B2F6C"/>
    <w:rsid w:val="008B724A"/>
    <w:rsid w:val="008C584B"/>
    <w:rsid w:val="008C7C81"/>
    <w:rsid w:val="008D0E03"/>
    <w:rsid w:val="008D51A8"/>
    <w:rsid w:val="008D60C0"/>
    <w:rsid w:val="008E1028"/>
    <w:rsid w:val="008E49C7"/>
    <w:rsid w:val="008E5655"/>
    <w:rsid w:val="008E6DEF"/>
    <w:rsid w:val="008E794B"/>
    <w:rsid w:val="008F7B91"/>
    <w:rsid w:val="00900370"/>
    <w:rsid w:val="00901507"/>
    <w:rsid w:val="00901A15"/>
    <w:rsid w:val="00903794"/>
    <w:rsid w:val="009049A5"/>
    <w:rsid w:val="00905204"/>
    <w:rsid w:val="00907BC2"/>
    <w:rsid w:val="009104E3"/>
    <w:rsid w:val="009133D8"/>
    <w:rsid w:val="0091500A"/>
    <w:rsid w:val="009209E2"/>
    <w:rsid w:val="00924AAD"/>
    <w:rsid w:val="0093225F"/>
    <w:rsid w:val="00933431"/>
    <w:rsid w:val="00934CB3"/>
    <w:rsid w:val="00940C6C"/>
    <w:rsid w:val="00954499"/>
    <w:rsid w:val="009562CA"/>
    <w:rsid w:val="00963631"/>
    <w:rsid w:val="00972039"/>
    <w:rsid w:val="009766A8"/>
    <w:rsid w:val="00977AE3"/>
    <w:rsid w:val="0098598E"/>
    <w:rsid w:val="00985DE3"/>
    <w:rsid w:val="009877DD"/>
    <w:rsid w:val="009A607C"/>
    <w:rsid w:val="009A702B"/>
    <w:rsid w:val="009B7818"/>
    <w:rsid w:val="009C12E2"/>
    <w:rsid w:val="009D3B38"/>
    <w:rsid w:val="009D6F92"/>
    <w:rsid w:val="009E0E94"/>
    <w:rsid w:val="009E0F67"/>
    <w:rsid w:val="009E12C0"/>
    <w:rsid w:val="009E42B5"/>
    <w:rsid w:val="009E5FA8"/>
    <w:rsid w:val="009F214F"/>
    <w:rsid w:val="009F2FF7"/>
    <w:rsid w:val="00A017FE"/>
    <w:rsid w:val="00A02965"/>
    <w:rsid w:val="00A079E2"/>
    <w:rsid w:val="00A1152A"/>
    <w:rsid w:val="00A11E2F"/>
    <w:rsid w:val="00A15970"/>
    <w:rsid w:val="00A16789"/>
    <w:rsid w:val="00A1771A"/>
    <w:rsid w:val="00A220DF"/>
    <w:rsid w:val="00A2670F"/>
    <w:rsid w:val="00A308E5"/>
    <w:rsid w:val="00A332B7"/>
    <w:rsid w:val="00A34075"/>
    <w:rsid w:val="00A34D90"/>
    <w:rsid w:val="00A36D95"/>
    <w:rsid w:val="00A43143"/>
    <w:rsid w:val="00A43AD6"/>
    <w:rsid w:val="00A46DB1"/>
    <w:rsid w:val="00A57E17"/>
    <w:rsid w:val="00A6409E"/>
    <w:rsid w:val="00A64152"/>
    <w:rsid w:val="00A65CA9"/>
    <w:rsid w:val="00A66FD1"/>
    <w:rsid w:val="00A73471"/>
    <w:rsid w:val="00A74EBD"/>
    <w:rsid w:val="00A84492"/>
    <w:rsid w:val="00A86E6D"/>
    <w:rsid w:val="00A92F40"/>
    <w:rsid w:val="00A9396D"/>
    <w:rsid w:val="00A94585"/>
    <w:rsid w:val="00AA67B6"/>
    <w:rsid w:val="00AA723D"/>
    <w:rsid w:val="00AA79C4"/>
    <w:rsid w:val="00AB06D1"/>
    <w:rsid w:val="00AB0782"/>
    <w:rsid w:val="00AB265F"/>
    <w:rsid w:val="00AB6983"/>
    <w:rsid w:val="00AC09E0"/>
    <w:rsid w:val="00AC5472"/>
    <w:rsid w:val="00AD1E15"/>
    <w:rsid w:val="00AD3049"/>
    <w:rsid w:val="00AD41C3"/>
    <w:rsid w:val="00AD4742"/>
    <w:rsid w:val="00AD6ECB"/>
    <w:rsid w:val="00AD7EAE"/>
    <w:rsid w:val="00AF3097"/>
    <w:rsid w:val="00AF394C"/>
    <w:rsid w:val="00B072D1"/>
    <w:rsid w:val="00B138FF"/>
    <w:rsid w:val="00B14F29"/>
    <w:rsid w:val="00B167A1"/>
    <w:rsid w:val="00B16A36"/>
    <w:rsid w:val="00B2076A"/>
    <w:rsid w:val="00B27A97"/>
    <w:rsid w:val="00B32464"/>
    <w:rsid w:val="00B4137D"/>
    <w:rsid w:val="00B44332"/>
    <w:rsid w:val="00B4591A"/>
    <w:rsid w:val="00B51748"/>
    <w:rsid w:val="00B574DB"/>
    <w:rsid w:val="00B64C1B"/>
    <w:rsid w:val="00B85125"/>
    <w:rsid w:val="00B857FA"/>
    <w:rsid w:val="00B8772C"/>
    <w:rsid w:val="00B91C30"/>
    <w:rsid w:val="00B96BCF"/>
    <w:rsid w:val="00BA1083"/>
    <w:rsid w:val="00BA5AE8"/>
    <w:rsid w:val="00BB77DB"/>
    <w:rsid w:val="00BB7D7E"/>
    <w:rsid w:val="00BC210A"/>
    <w:rsid w:val="00BD76B6"/>
    <w:rsid w:val="00BD7C1B"/>
    <w:rsid w:val="00BE062E"/>
    <w:rsid w:val="00BE26D3"/>
    <w:rsid w:val="00BE4B59"/>
    <w:rsid w:val="00BE5AE0"/>
    <w:rsid w:val="00BE6A05"/>
    <w:rsid w:val="00BE7FEB"/>
    <w:rsid w:val="00BF1BEB"/>
    <w:rsid w:val="00BF45FA"/>
    <w:rsid w:val="00BF77FB"/>
    <w:rsid w:val="00C0193F"/>
    <w:rsid w:val="00C02F2B"/>
    <w:rsid w:val="00C04DC6"/>
    <w:rsid w:val="00C21E89"/>
    <w:rsid w:val="00C25C26"/>
    <w:rsid w:val="00C363FB"/>
    <w:rsid w:val="00C547CD"/>
    <w:rsid w:val="00C62EE7"/>
    <w:rsid w:val="00C64BF4"/>
    <w:rsid w:val="00C66B3A"/>
    <w:rsid w:val="00C80E08"/>
    <w:rsid w:val="00C82E7D"/>
    <w:rsid w:val="00C91AB3"/>
    <w:rsid w:val="00C935D5"/>
    <w:rsid w:val="00C939CD"/>
    <w:rsid w:val="00C9761F"/>
    <w:rsid w:val="00CA1586"/>
    <w:rsid w:val="00CA50CD"/>
    <w:rsid w:val="00CB11B8"/>
    <w:rsid w:val="00CB1E25"/>
    <w:rsid w:val="00CB24EB"/>
    <w:rsid w:val="00CC16AA"/>
    <w:rsid w:val="00CD69CB"/>
    <w:rsid w:val="00CE2F89"/>
    <w:rsid w:val="00CF447A"/>
    <w:rsid w:val="00CF602C"/>
    <w:rsid w:val="00D06386"/>
    <w:rsid w:val="00D06822"/>
    <w:rsid w:val="00D15A68"/>
    <w:rsid w:val="00D174D1"/>
    <w:rsid w:val="00D17CF7"/>
    <w:rsid w:val="00D306D7"/>
    <w:rsid w:val="00D320B1"/>
    <w:rsid w:val="00D34B6E"/>
    <w:rsid w:val="00D358B8"/>
    <w:rsid w:val="00D3719A"/>
    <w:rsid w:val="00D5612A"/>
    <w:rsid w:val="00D64CEB"/>
    <w:rsid w:val="00D72F2C"/>
    <w:rsid w:val="00D81A4F"/>
    <w:rsid w:val="00D86503"/>
    <w:rsid w:val="00D919F2"/>
    <w:rsid w:val="00D9656D"/>
    <w:rsid w:val="00D97528"/>
    <w:rsid w:val="00DB2FB9"/>
    <w:rsid w:val="00DB6420"/>
    <w:rsid w:val="00DC24F2"/>
    <w:rsid w:val="00DC65CD"/>
    <w:rsid w:val="00DC66B0"/>
    <w:rsid w:val="00DD0632"/>
    <w:rsid w:val="00DD243E"/>
    <w:rsid w:val="00DE40BD"/>
    <w:rsid w:val="00DE4AD0"/>
    <w:rsid w:val="00DE4F9D"/>
    <w:rsid w:val="00DE65EB"/>
    <w:rsid w:val="00DF037D"/>
    <w:rsid w:val="00DF5898"/>
    <w:rsid w:val="00DF5F11"/>
    <w:rsid w:val="00DF6300"/>
    <w:rsid w:val="00E01213"/>
    <w:rsid w:val="00E0244D"/>
    <w:rsid w:val="00E0330E"/>
    <w:rsid w:val="00E21709"/>
    <w:rsid w:val="00E30C1F"/>
    <w:rsid w:val="00E31B78"/>
    <w:rsid w:val="00E34FED"/>
    <w:rsid w:val="00E36983"/>
    <w:rsid w:val="00E45063"/>
    <w:rsid w:val="00E56146"/>
    <w:rsid w:val="00E619EF"/>
    <w:rsid w:val="00E71E2F"/>
    <w:rsid w:val="00E76FE1"/>
    <w:rsid w:val="00E77D0C"/>
    <w:rsid w:val="00E84019"/>
    <w:rsid w:val="00E93566"/>
    <w:rsid w:val="00EA0DFD"/>
    <w:rsid w:val="00EA219A"/>
    <w:rsid w:val="00EA48B0"/>
    <w:rsid w:val="00EA4E10"/>
    <w:rsid w:val="00EB017B"/>
    <w:rsid w:val="00EB1BAF"/>
    <w:rsid w:val="00EB2AAC"/>
    <w:rsid w:val="00EB2CA3"/>
    <w:rsid w:val="00EC0BB0"/>
    <w:rsid w:val="00EC4C75"/>
    <w:rsid w:val="00EC7400"/>
    <w:rsid w:val="00ED1C13"/>
    <w:rsid w:val="00ED2A45"/>
    <w:rsid w:val="00ED3061"/>
    <w:rsid w:val="00EE4BB1"/>
    <w:rsid w:val="00EE6854"/>
    <w:rsid w:val="00EF1F47"/>
    <w:rsid w:val="00EF2909"/>
    <w:rsid w:val="00EF3102"/>
    <w:rsid w:val="00F0099A"/>
    <w:rsid w:val="00F03E4A"/>
    <w:rsid w:val="00F11F6D"/>
    <w:rsid w:val="00F17D57"/>
    <w:rsid w:val="00F2189C"/>
    <w:rsid w:val="00F33494"/>
    <w:rsid w:val="00F3498A"/>
    <w:rsid w:val="00F36338"/>
    <w:rsid w:val="00F36B3A"/>
    <w:rsid w:val="00F3744B"/>
    <w:rsid w:val="00F41985"/>
    <w:rsid w:val="00F427E8"/>
    <w:rsid w:val="00F47215"/>
    <w:rsid w:val="00F53905"/>
    <w:rsid w:val="00F61D59"/>
    <w:rsid w:val="00F630DC"/>
    <w:rsid w:val="00F71954"/>
    <w:rsid w:val="00F728E2"/>
    <w:rsid w:val="00F75926"/>
    <w:rsid w:val="00F850AA"/>
    <w:rsid w:val="00F85584"/>
    <w:rsid w:val="00F86E9C"/>
    <w:rsid w:val="00F879CE"/>
    <w:rsid w:val="00F90FEB"/>
    <w:rsid w:val="00F94E9D"/>
    <w:rsid w:val="00FA1C8D"/>
    <w:rsid w:val="00FB1737"/>
    <w:rsid w:val="00FB3398"/>
    <w:rsid w:val="00FB3E57"/>
    <w:rsid w:val="00FC1250"/>
    <w:rsid w:val="00FC5EE2"/>
    <w:rsid w:val="00FC7FC8"/>
    <w:rsid w:val="00FD46CC"/>
    <w:rsid w:val="00FF2700"/>
    <w:rsid w:val="00FF4DF0"/>
    <w:rsid w:val="00FF5F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8B0"/>
    <w:pPr>
      <w:spacing w:after="0"/>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EB1BAF"/>
    <w:pPr>
      <w:keepNext/>
      <w:spacing w:before="240" w:after="60"/>
      <w:outlineLvl w:val="0"/>
    </w:pPr>
    <w:rPr>
      <w:rFonts w:ascii="Calibri Light" w:eastAsia="Times New Roman"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8B0"/>
    <w:pPr>
      <w:ind w:left="720"/>
      <w:contextualSpacing/>
    </w:pPr>
  </w:style>
  <w:style w:type="paragraph" w:styleId="NormalWeb">
    <w:name w:val="Normal (Web)"/>
    <w:basedOn w:val="Normal"/>
    <w:rsid w:val="00EA48B0"/>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EC0B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BB0"/>
    <w:rPr>
      <w:rFonts w:ascii="Tahoma" w:eastAsia="Calibri" w:hAnsi="Tahoma" w:cs="Tahoma"/>
      <w:sz w:val="16"/>
      <w:szCs w:val="16"/>
    </w:rPr>
  </w:style>
  <w:style w:type="paragraph" w:styleId="Header">
    <w:name w:val="header"/>
    <w:basedOn w:val="Normal"/>
    <w:link w:val="HeaderChar"/>
    <w:uiPriority w:val="99"/>
    <w:unhideWhenUsed/>
    <w:rsid w:val="00010382"/>
    <w:pPr>
      <w:tabs>
        <w:tab w:val="center" w:pos="4680"/>
        <w:tab w:val="right" w:pos="9360"/>
      </w:tabs>
      <w:spacing w:line="240" w:lineRule="auto"/>
    </w:pPr>
  </w:style>
  <w:style w:type="character" w:customStyle="1" w:styleId="HeaderChar">
    <w:name w:val="Header Char"/>
    <w:basedOn w:val="DefaultParagraphFont"/>
    <w:link w:val="Header"/>
    <w:uiPriority w:val="99"/>
    <w:rsid w:val="00010382"/>
    <w:rPr>
      <w:rFonts w:ascii="Times New Roman" w:eastAsia="Calibri" w:hAnsi="Times New Roman" w:cs="Times New Roman"/>
      <w:sz w:val="28"/>
    </w:rPr>
  </w:style>
  <w:style w:type="paragraph" w:styleId="Footer">
    <w:name w:val="footer"/>
    <w:basedOn w:val="Normal"/>
    <w:link w:val="FooterChar"/>
    <w:uiPriority w:val="99"/>
    <w:unhideWhenUsed/>
    <w:rsid w:val="00010382"/>
    <w:pPr>
      <w:tabs>
        <w:tab w:val="center" w:pos="4680"/>
        <w:tab w:val="right" w:pos="9360"/>
      </w:tabs>
      <w:spacing w:line="240" w:lineRule="auto"/>
    </w:pPr>
  </w:style>
  <w:style w:type="character" w:customStyle="1" w:styleId="FooterChar">
    <w:name w:val="Footer Char"/>
    <w:basedOn w:val="DefaultParagraphFont"/>
    <w:link w:val="Footer"/>
    <w:uiPriority w:val="99"/>
    <w:rsid w:val="00010382"/>
    <w:rPr>
      <w:rFonts w:ascii="Times New Roman" w:eastAsia="Calibri" w:hAnsi="Times New Roman" w:cs="Times New Roman"/>
      <w:sz w:val="28"/>
    </w:rPr>
  </w:style>
  <w:style w:type="paragraph" w:styleId="NoSpacing">
    <w:name w:val="No Spacing"/>
    <w:uiPriority w:val="1"/>
    <w:qFormat/>
    <w:rsid w:val="00FF4DF0"/>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EB1BAF"/>
    <w:rPr>
      <w:rFonts w:ascii="Calibri Light" w:eastAsia="Times New Roman" w:hAnsi="Calibri Light" w:cs="Times New Roman"/>
      <w:b/>
      <w:bCs/>
      <w:kern w:val="32"/>
      <w:sz w:val="32"/>
      <w:szCs w:val="32"/>
      <w:lang w:val="x-none" w:eastAsia="x-none"/>
    </w:rPr>
  </w:style>
  <w:style w:type="character" w:styleId="CommentReference">
    <w:name w:val="annotation reference"/>
    <w:basedOn w:val="DefaultParagraphFont"/>
    <w:uiPriority w:val="99"/>
    <w:semiHidden/>
    <w:unhideWhenUsed/>
    <w:rsid w:val="00DF037D"/>
    <w:rPr>
      <w:sz w:val="16"/>
      <w:szCs w:val="16"/>
    </w:rPr>
  </w:style>
  <w:style w:type="paragraph" w:styleId="CommentText">
    <w:name w:val="annotation text"/>
    <w:basedOn w:val="Normal"/>
    <w:link w:val="CommentTextChar"/>
    <w:uiPriority w:val="99"/>
    <w:semiHidden/>
    <w:unhideWhenUsed/>
    <w:rsid w:val="00DF037D"/>
    <w:pPr>
      <w:spacing w:line="240" w:lineRule="auto"/>
    </w:pPr>
    <w:rPr>
      <w:sz w:val="20"/>
      <w:szCs w:val="20"/>
    </w:rPr>
  </w:style>
  <w:style w:type="character" w:customStyle="1" w:styleId="CommentTextChar">
    <w:name w:val="Comment Text Char"/>
    <w:basedOn w:val="DefaultParagraphFont"/>
    <w:link w:val="CommentText"/>
    <w:uiPriority w:val="99"/>
    <w:semiHidden/>
    <w:rsid w:val="00DF03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37D"/>
    <w:rPr>
      <w:b/>
      <w:bCs/>
    </w:rPr>
  </w:style>
  <w:style w:type="character" w:customStyle="1" w:styleId="CommentSubjectChar">
    <w:name w:val="Comment Subject Char"/>
    <w:basedOn w:val="CommentTextChar"/>
    <w:link w:val="CommentSubject"/>
    <w:uiPriority w:val="99"/>
    <w:semiHidden/>
    <w:rsid w:val="00DF037D"/>
    <w:rPr>
      <w:rFonts w:ascii="Times New Roman" w:eastAsia="Calibri" w:hAnsi="Times New Roman" w:cs="Times New Roman"/>
      <w:b/>
      <w:bCs/>
      <w:sz w:val="20"/>
      <w:szCs w:val="20"/>
    </w:rPr>
  </w:style>
  <w:style w:type="paragraph" w:styleId="Revision">
    <w:name w:val="Revision"/>
    <w:hidden/>
    <w:uiPriority w:val="99"/>
    <w:semiHidden/>
    <w:rsid w:val="0047498A"/>
    <w:pPr>
      <w:spacing w:after="0" w:line="240" w:lineRule="auto"/>
    </w:pPr>
    <w:rPr>
      <w:rFonts w:ascii="Times New Roman" w:eastAsia="Calibri"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8B0"/>
    <w:pPr>
      <w:spacing w:after="0"/>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EB1BAF"/>
    <w:pPr>
      <w:keepNext/>
      <w:spacing w:before="240" w:after="60"/>
      <w:outlineLvl w:val="0"/>
    </w:pPr>
    <w:rPr>
      <w:rFonts w:ascii="Calibri Light" w:eastAsia="Times New Roman"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8B0"/>
    <w:pPr>
      <w:ind w:left="720"/>
      <w:contextualSpacing/>
    </w:pPr>
  </w:style>
  <w:style w:type="paragraph" w:styleId="NormalWeb">
    <w:name w:val="Normal (Web)"/>
    <w:basedOn w:val="Normal"/>
    <w:rsid w:val="00EA48B0"/>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EC0B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BB0"/>
    <w:rPr>
      <w:rFonts w:ascii="Tahoma" w:eastAsia="Calibri" w:hAnsi="Tahoma" w:cs="Tahoma"/>
      <w:sz w:val="16"/>
      <w:szCs w:val="16"/>
    </w:rPr>
  </w:style>
  <w:style w:type="paragraph" w:styleId="Header">
    <w:name w:val="header"/>
    <w:basedOn w:val="Normal"/>
    <w:link w:val="HeaderChar"/>
    <w:uiPriority w:val="99"/>
    <w:unhideWhenUsed/>
    <w:rsid w:val="00010382"/>
    <w:pPr>
      <w:tabs>
        <w:tab w:val="center" w:pos="4680"/>
        <w:tab w:val="right" w:pos="9360"/>
      </w:tabs>
      <w:spacing w:line="240" w:lineRule="auto"/>
    </w:pPr>
  </w:style>
  <w:style w:type="character" w:customStyle="1" w:styleId="HeaderChar">
    <w:name w:val="Header Char"/>
    <w:basedOn w:val="DefaultParagraphFont"/>
    <w:link w:val="Header"/>
    <w:uiPriority w:val="99"/>
    <w:rsid w:val="00010382"/>
    <w:rPr>
      <w:rFonts w:ascii="Times New Roman" w:eastAsia="Calibri" w:hAnsi="Times New Roman" w:cs="Times New Roman"/>
      <w:sz w:val="28"/>
    </w:rPr>
  </w:style>
  <w:style w:type="paragraph" w:styleId="Footer">
    <w:name w:val="footer"/>
    <w:basedOn w:val="Normal"/>
    <w:link w:val="FooterChar"/>
    <w:uiPriority w:val="99"/>
    <w:unhideWhenUsed/>
    <w:rsid w:val="00010382"/>
    <w:pPr>
      <w:tabs>
        <w:tab w:val="center" w:pos="4680"/>
        <w:tab w:val="right" w:pos="9360"/>
      </w:tabs>
      <w:spacing w:line="240" w:lineRule="auto"/>
    </w:pPr>
  </w:style>
  <w:style w:type="character" w:customStyle="1" w:styleId="FooterChar">
    <w:name w:val="Footer Char"/>
    <w:basedOn w:val="DefaultParagraphFont"/>
    <w:link w:val="Footer"/>
    <w:uiPriority w:val="99"/>
    <w:rsid w:val="00010382"/>
    <w:rPr>
      <w:rFonts w:ascii="Times New Roman" w:eastAsia="Calibri" w:hAnsi="Times New Roman" w:cs="Times New Roman"/>
      <w:sz w:val="28"/>
    </w:rPr>
  </w:style>
  <w:style w:type="paragraph" w:styleId="NoSpacing">
    <w:name w:val="No Spacing"/>
    <w:uiPriority w:val="1"/>
    <w:qFormat/>
    <w:rsid w:val="00FF4DF0"/>
    <w:pPr>
      <w:spacing w:after="0" w:line="240" w:lineRule="auto"/>
    </w:pPr>
    <w:rPr>
      <w:rFonts w:ascii="Times New Roman" w:eastAsia="Calibri" w:hAnsi="Times New Roman" w:cs="Times New Roman"/>
      <w:sz w:val="28"/>
    </w:rPr>
  </w:style>
  <w:style w:type="character" w:customStyle="1" w:styleId="Heading1Char">
    <w:name w:val="Heading 1 Char"/>
    <w:basedOn w:val="DefaultParagraphFont"/>
    <w:link w:val="Heading1"/>
    <w:uiPriority w:val="9"/>
    <w:rsid w:val="00EB1BAF"/>
    <w:rPr>
      <w:rFonts w:ascii="Calibri Light" w:eastAsia="Times New Roman" w:hAnsi="Calibri Light" w:cs="Times New Roman"/>
      <w:b/>
      <w:bCs/>
      <w:kern w:val="32"/>
      <w:sz w:val="32"/>
      <w:szCs w:val="32"/>
      <w:lang w:val="x-none" w:eastAsia="x-none"/>
    </w:rPr>
  </w:style>
  <w:style w:type="character" w:styleId="CommentReference">
    <w:name w:val="annotation reference"/>
    <w:basedOn w:val="DefaultParagraphFont"/>
    <w:uiPriority w:val="99"/>
    <w:semiHidden/>
    <w:unhideWhenUsed/>
    <w:rsid w:val="00DF037D"/>
    <w:rPr>
      <w:sz w:val="16"/>
      <w:szCs w:val="16"/>
    </w:rPr>
  </w:style>
  <w:style w:type="paragraph" w:styleId="CommentText">
    <w:name w:val="annotation text"/>
    <w:basedOn w:val="Normal"/>
    <w:link w:val="CommentTextChar"/>
    <w:uiPriority w:val="99"/>
    <w:semiHidden/>
    <w:unhideWhenUsed/>
    <w:rsid w:val="00DF037D"/>
    <w:pPr>
      <w:spacing w:line="240" w:lineRule="auto"/>
    </w:pPr>
    <w:rPr>
      <w:sz w:val="20"/>
      <w:szCs w:val="20"/>
    </w:rPr>
  </w:style>
  <w:style w:type="character" w:customStyle="1" w:styleId="CommentTextChar">
    <w:name w:val="Comment Text Char"/>
    <w:basedOn w:val="DefaultParagraphFont"/>
    <w:link w:val="CommentText"/>
    <w:uiPriority w:val="99"/>
    <w:semiHidden/>
    <w:rsid w:val="00DF037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37D"/>
    <w:rPr>
      <w:b/>
      <w:bCs/>
    </w:rPr>
  </w:style>
  <w:style w:type="character" w:customStyle="1" w:styleId="CommentSubjectChar">
    <w:name w:val="Comment Subject Char"/>
    <w:basedOn w:val="CommentTextChar"/>
    <w:link w:val="CommentSubject"/>
    <w:uiPriority w:val="99"/>
    <w:semiHidden/>
    <w:rsid w:val="00DF037D"/>
    <w:rPr>
      <w:rFonts w:ascii="Times New Roman" w:eastAsia="Calibri" w:hAnsi="Times New Roman" w:cs="Times New Roman"/>
      <w:b/>
      <w:bCs/>
      <w:sz w:val="20"/>
      <w:szCs w:val="20"/>
    </w:rPr>
  </w:style>
  <w:style w:type="paragraph" w:styleId="Revision">
    <w:name w:val="Revision"/>
    <w:hidden/>
    <w:uiPriority w:val="99"/>
    <w:semiHidden/>
    <w:rsid w:val="0047498A"/>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AFE72-BE73-4254-B9F7-7F138F10F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5866F3-7794-4EC2-8AF8-CC29C90D488B}">
  <ds:schemaRefs>
    <ds:schemaRef ds:uri="http://schemas.microsoft.com/sharepoint/v3/contenttype/forms"/>
  </ds:schemaRefs>
</ds:datastoreItem>
</file>

<file path=customXml/itemProps3.xml><?xml version="1.0" encoding="utf-8"?>
<ds:datastoreItem xmlns:ds="http://schemas.openxmlformats.org/officeDocument/2006/customXml" ds:itemID="{8727D4AA-904F-4687-A348-8245F355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301BDB-C6CC-40AE-BF6F-5C25F836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3095</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Personal</cp:lastModifiedBy>
  <cp:revision>2</cp:revision>
  <cp:lastPrinted>2020-07-30T09:12:00Z</cp:lastPrinted>
  <dcterms:created xsi:type="dcterms:W3CDTF">2020-08-19T04:32:00Z</dcterms:created>
  <dcterms:modified xsi:type="dcterms:W3CDTF">2020-08-19T04:32:00Z</dcterms:modified>
</cp:coreProperties>
</file>